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8BFD4" w14:textId="674040CC" w:rsidR="00B24961" w:rsidRPr="00D97D9B" w:rsidRDefault="00B24961" w:rsidP="00E52D33">
      <w:pPr>
        <w:rPr>
          <w:b/>
          <w:sz w:val="28"/>
          <w:szCs w:val="28"/>
          <w:lang w:val="en-US"/>
        </w:rPr>
      </w:pPr>
      <w:r w:rsidRPr="00D97D9B">
        <w:rPr>
          <w:b/>
          <w:sz w:val="28"/>
          <w:szCs w:val="28"/>
          <w:lang w:val="en-US"/>
        </w:rPr>
        <w:t xml:space="preserve">Lauterbach </w:t>
      </w:r>
      <w:r w:rsidR="007D0054">
        <w:rPr>
          <w:b/>
          <w:sz w:val="28"/>
          <w:szCs w:val="28"/>
          <w:lang w:val="en-US"/>
        </w:rPr>
        <w:t xml:space="preserve">Supports </w:t>
      </w:r>
      <w:r w:rsidR="00F028B0">
        <w:rPr>
          <w:b/>
          <w:sz w:val="28"/>
          <w:szCs w:val="28"/>
          <w:lang w:val="en-US"/>
        </w:rPr>
        <w:t>Microchip</w:t>
      </w:r>
      <w:r w:rsidR="00BD1996">
        <w:rPr>
          <w:b/>
          <w:sz w:val="28"/>
          <w:szCs w:val="28"/>
          <w:lang w:val="en-US"/>
        </w:rPr>
        <w:t>’s</w:t>
      </w:r>
      <w:r w:rsidR="00F028B0">
        <w:rPr>
          <w:b/>
          <w:sz w:val="28"/>
          <w:szCs w:val="28"/>
          <w:lang w:val="en-US"/>
        </w:rPr>
        <w:t xml:space="preserve"> PIC64GX RISC-V</w:t>
      </w:r>
      <w:r w:rsidR="00C74DCE">
        <w:rPr>
          <w:b/>
          <w:sz w:val="28"/>
          <w:szCs w:val="28"/>
          <w:lang w:val="en-US"/>
        </w:rPr>
        <w:t>®</w:t>
      </w:r>
      <w:r w:rsidR="00F028B0">
        <w:rPr>
          <w:b/>
          <w:sz w:val="28"/>
          <w:szCs w:val="28"/>
          <w:lang w:val="en-US"/>
        </w:rPr>
        <w:t xml:space="preserve"> MPU</w:t>
      </w:r>
      <w:r w:rsidR="00BD1996">
        <w:rPr>
          <w:b/>
          <w:sz w:val="28"/>
          <w:szCs w:val="28"/>
          <w:lang w:val="en-US"/>
        </w:rPr>
        <w:t>s</w:t>
      </w:r>
      <w:r w:rsidR="00F028B0">
        <w:rPr>
          <w:b/>
          <w:sz w:val="28"/>
          <w:szCs w:val="28"/>
          <w:lang w:val="en-US"/>
        </w:rPr>
        <w:t xml:space="preserve">  </w:t>
      </w:r>
    </w:p>
    <w:p w14:paraId="5404139D" w14:textId="08CC4324" w:rsidR="0019126F" w:rsidRPr="00BD1996" w:rsidRDefault="0019126F" w:rsidP="00C168FD">
      <w:pPr>
        <w:rPr>
          <w:rFonts w:ascii="Arial" w:hAnsi="Arial" w:cs="Arial"/>
          <w:i/>
          <w:lang w:val="en-US"/>
        </w:rPr>
      </w:pPr>
      <w:proofErr w:type="spellStart"/>
      <w:r w:rsidRPr="00BD1996">
        <w:rPr>
          <w:rFonts w:ascii="Arial" w:hAnsi="Arial" w:cs="Arial"/>
          <w:i/>
          <w:lang w:val="en-US"/>
        </w:rPr>
        <w:t>Hoehenkirchen</w:t>
      </w:r>
      <w:proofErr w:type="spellEnd"/>
      <w:r w:rsidRPr="00BD1996">
        <w:rPr>
          <w:rFonts w:ascii="Arial" w:hAnsi="Arial" w:cs="Arial"/>
          <w:i/>
          <w:lang w:val="en-US"/>
        </w:rPr>
        <w:t>, Germany—</w:t>
      </w:r>
      <w:r w:rsidR="007D0054" w:rsidRPr="00BD1996">
        <w:rPr>
          <w:rFonts w:ascii="Arial" w:hAnsi="Arial" w:cs="Arial"/>
          <w:i/>
          <w:lang w:val="en-US"/>
        </w:rPr>
        <w:t>July</w:t>
      </w:r>
      <w:r w:rsidR="006662C2" w:rsidRPr="00BD1996">
        <w:rPr>
          <w:rFonts w:ascii="Arial" w:hAnsi="Arial" w:cs="Arial"/>
          <w:i/>
          <w:lang w:val="en-US"/>
        </w:rPr>
        <w:t xml:space="preserve"> </w:t>
      </w:r>
      <w:r w:rsidR="00D3637C">
        <w:rPr>
          <w:rFonts w:ascii="Arial" w:hAnsi="Arial" w:cs="Arial"/>
          <w:i/>
          <w:lang w:val="en-US"/>
        </w:rPr>
        <w:t>2</w:t>
      </w:r>
      <w:r w:rsidR="00101274">
        <w:rPr>
          <w:rFonts w:ascii="Arial" w:hAnsi="Arial" w:cs="Arial"/>
          <w:i/>
          <w:lang w:val="en-US"/>
        </w:rPr>
        <w:t>5</w:t>
      </w:r>
      <w:r w:rsidRPr="00BD1996">
        <w:rPr>
          <w:rFonts w:ascii="Arial" w:hAnsi="Arial" w:cs="Arial"/>
          <w:i/>
          <w:lang w:val="en-US"/>
        </w:rPr>
        <w:t>, 202</w:t>
      </w:r>
      <w:r w:rsidR="00E3089B" w:rsidRPr="00BD1996">
        <w:rPr>
          <w:rFonts w:ascii="Arial" w:hAnsi="Arial" w:cs="Arial"/>
          <w:i/>
          <w:lang w:val="en-US"/>
        </w:rPr>
        <w:t>4</w:t>
      </w:r>
      <w:r w:rsidRPr="00BD1996">
        <w:rPr>
          <w:rFonts w:ascii="Arial" w:hAnsi="Arial" w:cs="Arial"/>
          <w:i/>
          <w:lang w:val="en-US"/>
        </w:rPr>
        <w:t xml:space="preserve"> — </w:t>
      </w:r>
      <w:bookmarkStart w:id="0" w:name="_Hlk159399347"/>
      <w:r w:rsidRPr="00BD1996">
        <w:rPr>
          <w:rFonts w:ascii="Arial" w:hAnsi="Arial" w:cs="Arial"/>
          <w:i/>
          <w:lang w:val="en-US"/>
        </w:rPr>
        <w:t xml:space="preserve">Lauterbach’s </w:t>
      </w:r>
      <w:r w:rsidR="00F21D55" w:rsidRPr="00BD1996">
        <w:rPr>
          <w:rFonts w:ascii="Arial" w:hAnsi="Arial" w:cs="Arial"/>
          <w:i/>
          <w:lang w:val="en-US"/>
        </w:rPr>
        <w:t>TRACE32®</w:t>
      </w:r>
      <w:r w:rsidRPr="00BD1996">
        <w:rPr>
          <w:rFonts w:ascii="Arial" w:hAnsi="Arial" w:cs="Arial"/>
          <w:i/>
          <w:lang w:val="en-US"/>
        </w:rPr>
        <w:t xml:space="preserve"> development tools now support </w:t>
      </w:r>
      <w:r w:rsidR="007D0054" w:rsidRPr="00BD1996">
        <w:rPr>
          <w:rFonts w:ascii="Arial" w:hAnsi="Arial" w:cs="Arial"/>
          <w:i/>
          <w:lang w:val="en-US"/>
        </w:rPr>
        <w:t>Microchip’s</w:t>
      </w:r>
      <w:r w:rsidR="00C168FD" w:rsidRPr="00BD1996">
        <w:rPr>
          <w:rFonts w:ascii="Arial" w:hAnsi="Arial" w:cs="Arial"/>
          <w:i/>
          <w:lang w:val="en-US"/>
        </w:rPr>
        <w:t xml:space="preserve"> </w:t>
      </w:r>
      <w:r w:rsidR="007D0054" w:rsidRPr="00BD1996">
        <w:rPr>
          <w:rFonts w:ascii="Arial" w:hAnsi="Arial" w:cs="Arial"/>
          <w:i/>
          <w:lang w:val="en-US"/>
        </w:rPr>
        <w:t xml:space="preserve">64-bit </w:t>
      </w:r>
      <w:r w:rsidR="0013246A" w:rsidRPr="00BD1996">
        <w:rPr>
          <w:rFonts w:ascii="Arial" w:hAnsi="Arial" w:cs="Arial"/>
          <w:i/>
          <w:lang w:val="en-US"/>
        </w:rPr>
        <w:t>RISC-V</w:t>
      </w:r>
      <w:r w:rsidR="00C74DCE" w:rsidRPr="00962451">
        <w:rPr>
          <w:rFonts w:ascii="Arial" w:hAnsi="Arial" w:cs="Arial"/>
          <w:i/>
          <w:vertAlign w:val="superscript"/>
          <w:lang w:val="en-US"/>
        </w:rPr>
        <w:t>®</w:t>
      </w:r>
      <w:r w:rsidR="0013246A" w:rsidRPr="00BD1996">
        <w:rPr>
          <w:rFonts w:ascii="Arial" w:hAnsi="Arial" w:cs="Arial"/>
          <w:i/>
          <w:lang w:val="en-US"/>
        </w:rPr>
        <w:t xml:space="preserve"> </w:t>
      </w:r>
      <w:r w:rsidR="00F028B0" w:rsidRPr="00BD1996">
        <w:rPr>
          <w:rFonts w:ascii="Arial" w:hAnsi="Arial" w:cs="Arial"/>
          <w:i/>
          <w:lang w:val="en-US"/>
        </w:rPr>
        <w:t>PIC64GX</w:t>
      </w:r>
      <w:r w:rsidR="007D0054" w:rsidRPr="00BD1996">
        <w:rPr>
          <w:rFonts w:ascii="Arial" w:hAnsi="Arial" w:cs="Arial"/>
          <w:i/>
          <w:lang w:val="en-US"/>
        </w:rPr>
        <w:t xml:space="preserve"> microprocessor family for </w:t>
      </w:r>
      <w:r w:rsidR="00F028B0" w:rsidRPr="00BD1996">
        <w:rPr>
          <w:rStyle w:val="Hyperlink"/>
          <w:rFonts w:ascii="Arial" w:hAnsi="Arial" w:cs="Arial"/>
          <w:i/>
          <w:color w:val="auto"/>
          <w:u w:val="none"/>
          <w:lang w:val="en-US"/>
        </w:rPr>
        <w:t>power-efficient embedded-compute platforms</w:t>
      </w:r>
      <w:r w:rsidR="007D0054" w:rsidRPr="00BD1996">
        <w:rPr>
          <w:rFonts w:ascii="Arial" w:hAnsi="Arial" w:cs="Arial"/>
          <w:i/>
          <w:lang w:val="en-US"/>
        </w:rPr>
        <w:t>. T</w:t>
      </w:r>
      <w:r w:rsidR="00F21D55" w:rsidRPr="00BD1996">
        <w:rPr>
          <w:rFonts w:ascii="Arial" w:hAnsi="Arial" w:cs="Arial"/>
          <w:i/>
          <w:lang w:val="en-US"/>
        </w:rPr>
        <w:t>RACE32®</w:t>
      </w:r>
      <w:r w:rsidRPr="00BD1996">
        <w:rPr>
          <w:rFonts w:ascii="Arial" w:hAnsi="Arial" w:cs="Arial"/>
          <w:i/>
          <w:lang w:val="en-US"/>
        </w:rPr>
        <w:t xml:space="preserve"> </w:t>
      </w:r>
      <w:r w:rsidR="00D4343E" w:rsidRPr="00BD1996">
        <w:rPr>
          <w:rFonts w:ascii="Arial" w:hAnsi="Arial" w:cs="Arial"/>
          <w:i/>
          <w:lang w:val="en-US"/>
        </w:rPr>
        <w:t xml:space="preserve">tools </w:t>
      </w:r>
      <w:r w:rsidRPr="00BD1996">
        <w:rPr>
          <w:rFonts w:ascii="Arial" w:hAnsi="Arial" w:cs="Arial"/>
          <w:i/>
          <w:lang w:val="en-US"/>
        </w:rPr>
        <w:t xml:space="preserve">support includes simultaneous debugging of the </w:t>
      </w:r>
      <w:r w:rsidR="007D0054" w:rsidRPr="00BD1996">
        <w:rPr>
          <w:rFonts w:ascii="Arial" w:hAnsi="Arial" w:cs="Arial"/>
          <w:i/>
          <w:lang w:val="en-US"/>
        </w:rPr>
        <w:t xml:space="preserve">RISC-V </w:t>
      </w:r>
      <w:r w:rsidR="00F71C51" w:rsidRPr="00BD1996">
        <w:rPr>
          <w:rFonts w:ascii="Arial" w:hAnsi="Arial" w:cs="Arial"/>
          <w:i/>
          <w:lang w:val="en-US"/>
        </w:rPr>
        <w:t xml:space="preserve">processor </w:t>
      </w:r>
      <w:r w:rsidRPr="00BD1996">
        <w:rPr>
          <w:rFonts w:ascii="Arial" w:hAnsi="Arial" w:cs="Arial"/>
          <w:i/>
          <w:lang w:val="en-US"/>
        </w:rPr>
        <w:t xml:space="preserve">cores as well as non-intrusive </w:t>
      </w:r>
      <w:r w:rsidR="00F71C51" w:rsidRPr="00BD1996">
        <w:rPr>
          <w:rFonts w:ascii="Arial" w:hAnsi="Arial" w:cs="Arial"/>
          <w:i/>
          <w:lang w:val="en-US"/>
        </w:rPr>
        <w:t xml:space="preserve">processor </w:t>
      </w:r>
      <w:r w:rsidRPr="00BD1996">
        <w:rPr>
          <w:rFonts w:ascii="Arial" w:hAnsi="Arial" w:cs="Arial"/>
          <w:i/>
          <w:lang w:val="en-US"/>
        </w:rPr>
        <w:t xml:space="preserve">trace capture. </w:t>
      </w:r>
    </w:p>
    <w:bookmarkEnd w:id="0"/>
    <w:p w14:paraId="4CE24F7D" w14:textId="183BA071" w:rsidR="007D0054" w:rsidRPr="00BD1996" w:rsidRDefault="00F028B0" w:rsidP="007D0054">
      <w:pPr>
        <w:rPr>
          <w:rFonts w:ascii="Arial" w:hAnsi="Arial" w:cs="Arial"/>
          <w:lang w:val="en-US"/>
        </w:rPr>
      </w:pPr>
      <w:r w:rsidRPr="00BD1996">
        <w:rPr>
          <w:rFonts w:ascii="Arial" w:hAnsi="Arial" w:cs="Arial"/>
          <w:lang w:val="en-US"/>
        </w:rPr>
        <w:t>Microchip’s</w:t>
      </w:r>
      <w:r w:rsidR="007D0054" w:rsidRPr="00BD1996">
        <w:rPr>
          <w:rFonts w:ascii="Arial" w:hAnsi="Arial" w:cs="Arial"/>
          <w:lang w:val="en-US"/>
        </w:rPr>
        <w:t xml:space="preserve"> PIC64</w:t>
      </w:r>
      <w:r w:rsidRPr="00BD1996">
        <w:rPr>
          <w:rFonts w:ascii="Arial" w:hAnsi="Arial" w:cs="Arial"/>
          <w:lang w:val="en-US"/>
        </w:rPr>
        <w:t>GX series</w:t>
      </w:r>
      <w:r w:rsidR="00BE1BBB" w:rsidRPr="00BD1996">
        <w:rPr>
          <w:rFonts w:ascii="Arial" w:hAnsi="Arial" w:cs="Arial"/>
          <w:lang w:val="en-US"/>
        </w:rPr>
        <w:t xml:space="preserve"> i</w:t>
      </w:r>
      <w:r w:rsidR="007D0054" w:rsidRPr="00BD1996">
        <w:rPr>
          <w:rFonts w:ascii="Arial" w:hAnsi="Arial" w:cs="Arial"/>
          <w:lang w:val="en-US"/>
        </w:rPr>
        <w:t xml:space="preserve">ncludes </w:t>
      </w:r>
      <w:r w:rsidRPr="00BD1996">
        <w:rPr>
          <w:rFonts w:ascii="Arial" w:hAnsi="Arial" w:cs="Arial"/>
          <w:lang w:val="en-US"/>
        </w:rPr>
        <w:t>four</w:t>
      </w:r>
      <w:r w:rsidR="007D0054" w:rsidRPr="00BD1996">
        <w:rPr>
          <w:rFonts w:ascii="Arial" w:hAnsi="Arial" w:cs="Arial"/>
          <w:lang w:val="en-US"/>
        </w:rPr>
        <w:t xml:space="preserve"> SiFive RISC-V </w:t>
      </w:r>
      <w:r w:rsidRPr="00BD1996">
        <w:rPr>
          <w:rFonts w:ascii="Arial" w:hAnsi="Arial" w:cs="Arial"/>
          <w:lang w:val="en-US"/>
        </w:rPr>
        <w:t>U54</w:t>
      </w:r>
      <w:r w:rsidR="007D0054" w:rsidRPr="00BD1996">
        <w:rPr>
          <w:rFonts w:ascii="Arial" w:hAnsi="Arial" w:cs="Arial"/>
          <w:lang w:val="en-US"/>
        </w:rPr>
        <w:t xml:space="preserve"> 64-bit CPU cores supporting </w:t>
      </w:r>
      <w:r w:rsidRPr="00BD1996">
        <w:rPr>
          <w:rFonts w:ascii="Arial" w:hAnsi="Arial" w:cs="Arial"/>
          <w:lang w:val="en-US"/>
        </w:rPr>
        <w:t>symmetric and asymmetric multiprocessing (SMP/AMP) as well as</w:t>
      </w:r>
      <w:r w:rsidR="0034636D" w:rsidRPr="00BD1996">
        <w:rPr>
          <w:rFonts w:ascii="Arial" w:hAnsi="Arial" w:cs="Arial"/>
          <w:lang w:val="en-US"/>
        </w:rPr>
        <w:t xml:space="preserve"> </w:t>
      </w:r>
      <w:r w:rsidRPr="00BD1996">
        <w:rPr>
          <w:rFonts w:ascii="Arial" w:hAnsi="Arial" w:cs="Arial"/>
          <w:lang w:val="en-US"/>
        </w:rPr>
        <w:t>deterministic latencies</w:t>
      </w:r>
      <w:r w:rsidR="00BE1BBB" w:rsidRPr="00BD1996">
        <w:rPr>
          <w:rFonts w:ascii="Arial" w:hAnsi="Arial" w:cs="Arial"/>
          <w:lang w:val="en-US"/>
        </w:rPr>
        <w:t xml:space="preserve">. </w:t>
      </w:r>
      <w:r w:rsidRPr="00BD1996">
        <w:rPr>
          <w:rStyle w:val="Hyperlink"/>
          <w:rFonts w:ascii="Arial" w:hAnsi="Arial" w:cs="Arial"/>
          <w:color w:val="auto"/>
          <w:u w:val="none"/>
          <w:lang w:val="en-US"/>
        </w:rPr>
        <w:t xml:space="preserve">Their five-stage in-order pipeline is not vulnerable to Meltdown and </w:t>
      </w:r>
      <w:proofErr w:type="spellStart"/>
      <w:r w:rsidRPr="00BD1996">
        <w:rPr>
          <w:rStyle w:val="Hyperlink"/>
          <w:rFonts w:ascii="Arial" w:hAnsi="Arial" w:cs="Arial"/>
          <w:color w:val="auto"/>
          <w:u w:val="none"/>
          <w:lang w:val="en-US"/>
        </w:rPr>
        <w:t>Spectre</w:t>
      </w:r>
      <w:proofErr w:type="spellEnd"/>
      <w:r w:rsidRPr="00BD1996">
        <w:rPr>
          <w:rStyle w:val="Hyperlink"/>
          <w:rFonts w:ascii="Arial" w:hAnsi="Arial" w:cs="Arial"/>
          <w:color w:val="auto"/>
          <w:u w:val="none"/>
          <w:lang w:val="en-US"/>
        </w:rPr>
        <w:t xml:space="preserve"> exploits. </w:t>
      </w:r>
      <w:r w:rsidR="00BE1BBB" w:rsidRPr="00BD1996">
        <w:rPr>
          <w:rFonts w:ascii="Arial" w:hAnsi="Arial" w:cs="Arial"/>
          <w:lang w:val="en-US"/>
        </w:rPr>
        <w:t xml:space="preserve">Another 64-bit SiFive RISC-V </w:t>
      </w:r>
      <w:r w:rsidRPr="00BD1996">
        <w:rPr>
          <w:rFonts w:ascii="Arial" w:hAnsi="Arial" w:cs="Arial"/>
          <w:lang w:val="en-US"/>
        </w:rPr>
        <w:t>E51</w:t>
      </w:r>
      <w:r w:rsidR="00BE1BBB" w:rsidRPr="00BD1996">
        <w:rPr>
          <w:rFonts w:ascii="Arial" w:hAnsi="Arial" w:cs="Arial"/>
          <w:lang w:val="en-US"/>
        </w:rPr>
        <w:t xml:space="preserve"> CPU serves as</w:t>
      </w:r>
      <w:r w:rsidRPr="00962451">
        <w:rPr>
          <w:rFonts w:ascii="Arial" w:hAnsi="Arial" w:cs="Arial"/>
          <w:lang w:val="en-US"/>
        </w:rPr>
        <w:t xml:space="preserve"> </w:t>
      </w:r>
      <w:r w:rsidR="00BD1996" w:rsidRPr="00962451">
        <w:rPr>
          <w:rFonts w:ascii="Arial" w:hAnsi="Arial" w:cs="Arial"/>
          <w:lang w:val="en-US"/>
        </w:rPr>
        <w:t xml:space="preserve">a </w:t>
      </w:r>
      <w:r w:rsidRPr="00962451">
        <w:rPr>
          <w:rFonts w:ascii="Arial" w:hAnsi="Arial" w:cs="Arial"/>
          <w:lang w:val="en-US"/>
        </w:rPr>
        <w:t>monitor processor core</w:t>
      </w:r>
      <w:r w:rsidR="007D0054" w:rsidRPr="00BD1996">
        <w:rPr>
          <w:rFonts w:ascii="Arial" w:hAnsi="Arial" w:cs="Arial"/>
          <w:lang w:val="en-US"/>
        </w:rPr>
        <w:t>.</w:t>
      </w:r>
    </w:p>
    <w:p w14:paraId="02EDB8EA" w14:textId="4DEF2C82" w:rsidR="0019126F" w:rsidRPr="00C168FD" w:rsidRDefault="0019126F" w:rsidP="00002036">
      <w:pPr>
        <w:rPr>
          <w:rFonts w:ascii="Arial" w:hAnsi="Arial" w:cs="Arial"/>
          <w:lang w:val="en-US"/>
        </w:rPr>
      </w:pPr>
      <w:r w:rsidRPr="00BD1996">
        <w:rPr>
          <w:rFonts w:ascii="Arial" w:hAnsi="Arial" w:cs="Arial"/>
          <w:lang w:val="en-US"/>
        </w:rPr>
        <w:t xml:space="preserve">Lauterbach’s </w:t>
      </w:r>
      <w:r w:rsidR="00F21D55" w:rsidRPr="00BD1996">
        <w:rPr>
          <w:rFonts w:ascii="Arial" w:hAnsi="Arial" w:cs="Arial"/>
          <w:lang w:val="en-US"/>
        </w:rPr>
        <w:t>TRACE32®</w:t>
      </w:r>
      <w:r w:rsidRPr="00BD1996">
        <w:rPr>
          <w:rFonts w:ascii="Arial" w:hAnsi="Arial" w:cs="Arial"/>
          <w:lang w:val="en-US"/>
        </w:rPr>
        <w:t xml:space="preserve"> </w:t>
      </w:r>
      <w:r w:rsidR="00F71C51" w:rsidRPr="00BD1996">
        <w:rPr>
          <w:rFonts w:ascii="Arial" w:hAnsi="Arial" w:cs="Arial"/>
          <w:lang w:val="en-US"/>
        </w:rPr>
        <w:t xml:space="preserve">development tools </w:t>
      </w:r>
      <w:r w:rsidRPr="00BD1996">
        <w:rPr>
          <w:rFonts w:ascii="Arial" w:hAnsi="Arial" w:cs="Arial"/>
          <w:lang w:val="en-US"/>
        </w:rPr>
        <w:t xml:space="preserve">enable hardware-accelerated debugging and real-time tracing of the </w:t>
      </w:r>
      <w:r w:rsidR="00BE1BBB" w:rsidRPr="00BD1996">
        <w:rPr>
          <w:rFonts w:ascii="Arial" w:hAnsi="Arial" w:cs="Arial"/>
          <w:lang w:val="en-US"/>
        </w:rPr>
        <w:t>RISC-V</w:t>
      </w:r>
      <w:r w:rsidRPr="00BD1996">
        <w:rPr>
          <w:rFonts w:ascii="Arial" w:hAnsi="Arial" w:cs="Arial"/>
          <w:lang w:val="en-US"/>
        </w:rPr>
        <w:t xml:space="preserve"> </w:t>
      </w:r>
      <w:r w:rsidR="00F71C51" w:rsidRPr="00BD1996">
        <w:rPr>
          <w:rFonts w:ascii="Arial" w:hAnsi="Arial" w:cs="Arial"/>
          <w:lang w:val="en-US"/>
        </w:rPr>
        <w:t xml:space="preserve">processors </w:t>
      </w:r>
      <w:r w:rsidRPr="00BD1996">
        <w:rPr>
          <w:rFonts w:ascii="Arial" w:hAnsi="Arial" w:cs="Arial"/>
          <w:lang w:val="en-US"/>
        </w:rPr>
        <w:t>and other cores implement</w:t>
      </w:r>
      <w:r w:rsidR="00C168FD" w:rsidRPr="00BD1996">
        <w:rPr>
          <w:rFonts w:ascii="Arial" w:hAnsi="Arial" w:cs="Arial"/>
          <w:lang w:val="en-US"/>
        </w:rPr>
        <w:t>ed</w:t>
      </w:r>
      <w:r w:rsidRPr="00BD1996">
        <w:rPr>
          <w:rFonts w:ascii="Arial" w:hAnsi="Arial" w:cs="Arial"/>
          <w:lang w:val="en-US"/>
        </w:rPr>
        <w:t xml:space="preserve"> on the</w:t>
      </w:r>
      <w:r w:rsidR="00C168FD" w:rsidRPr="00BD1996">
        <w:rPr>
          <w:rFonts w:ascii="Arial" w:hAnsi="Arial" w:cs="Arial"/>
          <w:lang w:val="en-US"/>
        </w:rPr>
        <w:t xml:space="preserve"> </w:t>
      </w:r>
      <w:r w:rsidR="00F028B0" w:rsidRPr="00BD1996">
        <w:rPr>
          <w:rFonts w:ascii="Arial" w:hAnsi="Arial" w:cs="Arial"/>
          <w:lang w:val="en-US"/>
        </w:rPr>
        <w:t>PIC64GX</w:t>
      </w:r>
      <w:r w:rsidR="0034636D" w:rsidRPr="00BD1996">
        <w:rPr>
          <w:rFonts w:ascii="Arial" w:hAnsi="Arial" w:cs="Arial"/>
          <w:lang w:val="en-US"/>
        </w:rPr>
        <w:t xml:space="preserve"> chip</w:t>
      </w:r>
      <w:r w:rsidRPr="00BD1996">
        <w:rPr>
          <w:rFonts w:ascii="Arial" w:hAnsi="Arial" w:cs="Arial"/>
          <w:lang w:val="en-US"/>
        </w:rPr>
        <w:t xml:space="preserve">. </w:t>
      </w:r>
      <w:r w:rsidR="00F21D55" w:rsidRPr="00BD1996">
        <w:rPr>
          <w:rFonts w:ascii="Arial" w:hAnsi="Arial" w:cs="Arial"/>
          <w:lang w:val="en-US"/>
        </w:rPr>
        <w:t>TRACE32®</w:t>
      </w:r>
      <w:r w:rsidRPr="00BD1996">
        <w:rPr>
          <w:rFonts w:ascii="Arial" w:hAnsi="Arial" w:cs="Arial"/>
          <w:lang w:val="en-US"/>
        </w:rPr>
        <w:t xml:space="preserve"> tools consist of the universal </w:t>
      </w:r>
      <w:proofErr w:type="spellStart"/>
      <w:r w:rsidRPr="00BD1996">
        <w:rPr>
          <w:rFonts w:ascii="Arial" w:hAnsi="Arial" w:cs="Arial"/>
          <w:lang w:val="en-US"/>
        </w:rPr>
        <w:t>PowerView</w:t>
      </w:r>
      <w:proofErr w:type="spellEnd"/>
      <w:r w:rsidRPr="00BD1996">
        <w:rPr>
          <w:rFonts w:ascii="Arial" w:hAnsi="Arial" w:cs="Arial"/>
          <w:lang w:val="en-US"/>
        </w:rPr>
        <w:t xml:space="preserve"> debugging and tracing software as well as debug and trace accelerator modules. While Lauterbach’s intelligent </w:t>
      </w:r>
      <w:proofErr w:type="spellStart"/>
      <w:r w:rsidRPr="00BD1996">
        <w:rPr>
          <w:rFonts w:ascii="Arial" w:hAnsi="Arial" w:cs="Arial"/>
          <w:lang w:val="en-US"/>
        </w:rPr>
        <w:t>PowerDebug</w:t>
      </w:r>
      <w:proofErr w:type="spellEnd"/>
      <w:r w:rsidRPr="00BD1996">
        <w:rPr>
          <w:rFonts w:ascii="Arial" w:hAnsi="Arial" w:cs="Arial"/>
          <w:lang w:val="en-US"/>
        </w:rPr>
        <w:t xml:space="preserve"> modules provide the highest available download speeds and smallest response </w:t>
      </w:r>
      <w:r w:rsidRPr="00C168FD">
        <w:rPr>
          <w:rFonts w:ascii="Arial" w:hAnsi="Arial" w:cs="Arial"/>
          <w:lang w:val="en-US"/>
        </w:rPr>
        <w:t xml:space="preserve">times for efficient debugging and test automation, </w:t>
      </w:r>
      <w:proofErr w:type="spellStart"/>
      <w:r w:rsidRPr="00C168FD">
        <w:rPr>
          <w:rFonts w:ascii="Arial" w:hAnsi="Arial" w:cs="Arial"/>
          <w:lang w:val="en-US"/>
        </w:rPr>
        <w:t>PowerTrace</w:t>
      </w:r>
      <w:proofErr w:type="spellEnd"/>
      <w:r w:rsidRPr="00C168FD">
        <w:rPr>
          <w:rFonts w:ascii="Arial" w:hAnsi="Arial" w:cs="Arial"/>
          <w:lang w:val="en-US"/>
        </w:rPr>
        <w:t xml:space="preserve"> real-time trace modules provide full insights </w:t>
      </w:r>
      <w:r w:rsidR="00503035">
        <w:rPr>
          <w:rFonts w:ascii="Arial" w:hAnsi="Arial" w:cs="Arial"/>
          <w:lang w:val="en-US"/>
        </w:rPr>
        <w:t>into</w:t>
      </w:r>
      <w:r w:rsidRPr="00C168FD">
        <w:rPr>
          <w:rFonts w:ascii="Arial" w:hAnsi="Arial" w:cs="Arial"/>
          <w:lang w:val="en-US"/>
        </w:rPr>
        <w:t xml:space="preserve"> what the </w:t>
      </w:r>
      <w:r w:rsidR="00F71C51">
        <w:rPr>
          <w:rFonts w:ascii="Arial" w:hAnsi="Arial" w:cs="Arial"/>
          <w:lang w:val="en-US"/>
        </w:rPr>
        <w:t>processors</w:t>
      </w:r>
      <w:r w:rsidR="00F71C51" w:rsidRPr="00C168FD">
        <w:rPr>
          <w:rFonts w:ascii="Arial" w:hAnsi="Arial" w:cs="Arial"/>
          <w:lang w:val="en-US"/>
        </w:rPr>
        <w:t xml:space="preserve"> </w:t>
      </w:r>
      <w:r w:rsidRPr="00C168FD">
        <w:rPr>
          <w:rFonts w:ascii="Arial" w:hAnsi="Arial" w:cs="Arial"/>
          <w:lang w:val="en-US"/>
        </w:rPr>
        <w:t xml:space="preserve">and other cores of </w:t>
      </w:r>
      <w:r w:rsidR="00C168FD">
        <w:rPr>
          <w:rFonts w:ascii="Arial" w:hAnsi="Arial" w:cs="Arial"/>
          <w:lang w:val="en-US"/>
        </w:rPr>
        <w:t xml:space="preserve">the </w:t>
      </w:r>
      <w:r w:rsidRPr="00C168FD">
        <w:rPr>
          <w:rFonts w:ascii="Arial" w:hAnsi="Arial" w:cs="Arial"/>
          <w:lang w:val="en-US"/>
        </w:rPr>
        <w:t>system are doing without impacting its real-time performance in any way. Trace analysis including code coverage measurements can support bringing embedded designs to market faster, safer, and more reliably than ever.</w:t>
      </w:r>
    </w:p>
    <w:p w14:paraId="6279F324" w14:textId="7FC460E8" w:rsidR="00BE1BBB" w:rsidRDefault="00F21D55" w:rsidP="00BE1BBB">
      <w:pPr>
        <w:rPr>
          <w:rFonts w:ascii="Arial" w:hAnsi="Arial" w:cs="Arial"/>
          <w:lang w:val="en-US"/>
        </w:rPr>
      </w:pPr>
      <w:bookmarkStart w:id="1" w:name="_Hlk159399412"/>
      <w:r>
        <w:rPr>
          <w:rFonts w:ascii="Arial" w:hAnsi="Arial" w:cs="Arial"/>
          <w:lang w:val="en-US"/>
        </w:rPr>
        <w:t>TRACE32®</w:t>
      </w:r>
      <w:r w:rsidRPr="00F21D55">
        <w:rPr>
          <w:lang w:val="en-US"/>
        </w:rPr>
        <w:t xml:space="preserve"> </w:t>
      </w:r>
      <w:r w:rsidR="0019126F" w:rsidRPr="224684EB">
        <w:rPr>
          <w:rFonts w:ascii="Arial" w:hAnsi="Arial" w:cs="Arial"/>
          <w:lang w:val="en-US"/>
        </w:rPr>
        <w:t xml:space="preserve">enables simultaneous debugging and tracing of the </w:t>
      </w:r>
      <w:r w:rsidR="00BE1BBB">
        <w:rPr>
          <w:rFonts w:ascii="Arial" w:hAnsi="Arial" w:cs="Arial"/>
          <w:lang w:val="en-US"/>
        </w:rPr>
        <w:t xml:space="preserve">RISC-V </w:t>
      </w:r>
      <w:r w:rsidR="0019126F" w:rsidRPr="224684EB">
        <w:rPr>
          <w:rFonts w:ascii="Arial" w:hAnsi="Arial" w:cs="Arial"/>
          <w:lang w:val="en-US"/>
        </w:rPr>
        <w:t xml:space="preserve">processors and other cores in </w:t>
      </w:r>
      <w:r w:rsidR="00BE1BBB">
        <w:rPr>
          <w:rFonts w:ascii="Arial" w:hAnsi="Arial" w:cs="Arial"/>
          <w:lang w:val="en-US"/>
        </w:rPr>
        <w:t xml:space="preserve">a </w:t>
      </w:r>
      <w:r w:rsidR="00F028B0">
        <w:rPr>
          <w:rFonts w:ascii="Arial" w:hAnsi="Arial" w:cs="Arial"/>
          <w:lang w:val="en-US"/>
        </w:rPr>
        <w:t xml:space="preserve">PIC64GX </w:t>
      </w:r>
      <w:r w:rsidR="00D3637C">
        <w:rPr>
          <w:rFonts w:ascii="Arial" w:hAnsi="Arial" w:cs="Arial"/>
          <w:lang w:val="en-US"/>
        </w:rPr>
        <w:t>MPU</w:t>
      </w:r>
      <w:r w:rsidR="0019126F" w:rsidRPr="224684EB">
        <w:rPr>
          <w:rFonts w:ascii="Arial" w:hAnsi="Arial" w:cs="Arial"/>
          <w:lang w:val="en-US"/>
        </w:rPr>
        <w:t>; a unique capability to cover the whole system</w:t>
      </w:r>
      <w:r w:rsidR="3C902C0C" w:rsidRPr="224684EB">
        <w:rPr>
          <w:rFonts w:ascii="Arial" w:hAnsi="Arial" w:cs="Arial"/>
          <w:lang w:val="en-US"/>
        </w:rPr>
        <w:t xml:space="preserve">, regardless </w:t>
      </w:r>
      <w:r w:rsidRPr="224684EB">
        <w:rPr>
          <w:rFonts w:ascii="Arial" w:hAnsi="Arial" w:cs="Arial"/>
          <w:lang w:val="en-US"/>
        </w:rPr>
        <w:t>of whether</w:t>
      </w:r>
      <w:r w:rsidR="0019126F" w:rsidRPr="224684EB">
        <w:rPr>
          <w:rFonts w:ascii="Arial" w:hAnsi="Arial" w:cs="Arial"/>
          <w:lang w:val="en-US"/>
        </w:rPr>
        <w:t xml:space="preserve"> the system is SMP (</w:t>
      </w:r>
      <w:r w:rsidR="00F71C51" w:rsidRPr="224684EB">
        <w:rPr>
          <w:rFonts w:ascii="Arial" w:hAnsi="Arial" w:cs="Arial"/>
          <w:lang w:val="en-US"/>
        </w:rPr>
        <w:t>Symmetric</w:t>
      </w:r>
      <w:r w:rsidR="0019126F" w:rsidRPr="224684EB">
        <w:rPr>
          <w:rFonts w:ascii="Arial" w:hAnsi="Arial" w:cs="Arial"/>
          <w:lang w:val="en-US"/>
        </w:rPr>
        <w:t xml:space="preserve"> Multiprocessing), AMP (</w:t>
      </w:r>
      <w:r w:rsidR="00F71C51" w:rsidRPr="224684EB">
        <w:rPr>
          <w:rFonts w:ascii="Arial" w:hAnsi="Arial" w:cs="Arial"/>
          <w:lang w:val="en-US"/>
        </w:rPr>
        <w:t>Asymmetric</w:t>
      </w:r>
      <w:r w:rsidR="0019126F" w:rsidRPr="224684EB">
        <w:rPr>
          <w:rFonts w:ascii="Arial" w:hAnsi="Arial" w:cs="Arial"/>
          <w:lang w:val="en-US"/>
        </w:rPr>
        <w:t xml:space="preserve"> Multiprocessing), or </w:t>
      </w:r>
      <w:proofErr w:type="spellStart"/>
      <w:r w:rsidR="0019126F" w:rsidRPr="224684EB">
        <w:rPr>
          <w:rFonts w:ascii="Arial" w:hAnsi="Arial" w:cs="Arial"/>
          <w:lang w:val="en-US"/>
        </w:rPr>
        <w:t>iAMP</w:t>
      </w:r>
      <w:proofErr w:type="spellEnd"/>
      <w:r w:rsidR="0019126F" w:rsidRPr="224684EB">
        <w:rPr>
          <w:rFonts w:ascii="Arial" w:hAnsi="Arial" w:cs="Arial"/>
          <w:lang w:val="en-US"/>
        </w:rPr>
        <w:t xml:space="preserve"> (Integrated Asymmetrical Multiprocessing). </w:t>
      </w:r>
      <w:bookmarkEnd w:id="1"/>
      <w:r w:rsidR="0019126F" w:rsidRPr="224684EB">
        <w:rPr>
          <w:rFonts w:ascii="Arial" w:hAnsi="Arial" w:cs="Arial"/>
          <w:lang w:val="en-US"/>
        </w:rPr>
        <w:t xml:space="preserve">Lauterbach's innovative </w:t>
      </w:r>
      <w:proofErr w:type="spellStart"/>
      <w:r w:rsidR="0019126F" w:rsidRPr="224684EB">
        <w:rPr>
          <w:rFonts w:ascii="Arial" w:hAnsi="Arial" w:cs="Arial"/>
          <w:lang w:val="en-US"/>
        </w:rPr>
        <w:t>iAMP</w:t>
      </w:r>
      <w:proofErr w:type="spellEnd"/>
      <w:r w:rsidR="0019126F" w:rsidRPr="224684EB">
        <w:rPr>
          <w:rFonts w:ascii="Arial" w:hAnsi="Arial" w:cs="Arial"/>
          <w:lang w:val="en-US"/>
        </w:rPr>
        <w:t xml:space="preserve"> debug and trace technology enables to debug multicore systems with identical CPU instruction sets in just one </w:t>
      </w:r>
      <w:r>
        <w:rPr>
          <w:rFonts w:ascii="Arial" w:hAnsi="Arial" w:cs="Arial"/>
          <w:lang w:val="en-US"/>
        </w:rPr>
        <w:t>TRACE32®</w:t>
      </w:r>
      <w:r w:rsidRPr="00F21D55">
        <w:rPr>
          <w:lang w:val="en-US"/>
        </w:rPr>
        <w:t xml:space="preserve"> </w:t>
      </w:r>
      <w:proofErr w:type="spellStart"/>
      <w:r w:rsidR="0019126F" w:rsidRPr="224684EB">
        <w:rPr>
          <w:rFonts w:ascii="Arial" w:hAnsi="Arial" w:cs="Arial"/>
          <w:lang w:val="en-US"/>
        </w:rPr>
        <w:t>PowerView</w:t>
      </w:r>
      <w:proofErr w:type="spellEnd"/>
      <w:r w:rsidR="0019126F" w:rsidRPr="224684EB">
        <w:rPr>
          <w:rFonts w:ascii="Arial" w:hAnsi="Arial" w:cs="Arial"/>
          <w:lang w:val="en-US"/>
        </w:rPr>
        <w:t xml:space="preserve"> GUI.</w:t>
      </w:r>
    </w:p>
    <w:p w14:paraId="74DB9CEE" w14:textId="58C08138" w:rsidR="0019126F" w:rsidRPr="00C168FD" w:rsidRDefault="00F028B0" w:rsidP="00BE1BBB">
      <w:pPr>
        <w:rPr>
          <w:rFonts w:ascii="Arial" w:hAnsi="Arial" w:cs="Arial"/>
          <w:lang w:val="en-US"/>
        </w:rPr>
      </w:pPr>
      <w:r>
        <w:rPr>
          <w:rFonts w:ascii="Arial" w:hAnsi="Arial" w:cs="Arial"/>
          <w:lang w:val="en-US"/>
        </w:rPr>
        <w:t>PIC64GX</w:t>
      </w:r>
      <w:r w:rsidR="00BE1BBB">
        <w:rPr>
          <w:rFonts w:ascii="Arial" w:hAnsi="Arial" w:cs="Arial"/>
          <w:lang w:val="en-US"/>
        </w:rPr>
        <w:t xml:space="preserve"> </w:t>
      </w:r>
      <w:r w:rsidR="00C74DCE">
        <w:rPr>
          <w:rFonts w:ascii="Arial" w:hAnsi="Arial" w:cs="Arial"/>
          <w:lang w:val="en-US"/>
        </w:rPr>
        <w:t xml:space="preserve">MPUs </w:t>
      </w:r>
      <w:r w:rsidR="00BE1BBB">
        <w:rPr>
          <w:rFonts w:ascii="Arial" w:hAnsi="Arial" w:cs="Arial"/>
          <w:lang w:val="en-US"/>
        </w:rPr>
        <w:t>support m</w:t>
      </w:r>
      <w:r w:rsidR="00BE1BBB" w:rsidRPr="00BE1BBB">
        <w:rPr>
          <w:rFonts w:ascii="Arial" w:hAnsi="Arial" w:cs="Arial"/>
          <w:lang w:val="en-US"/>
        </w:rPr>
        <w:t>ultiple</w:t>
      </w:r>
      <w:r w:rsidR="00BE1BBB">
        <w:rPr>
          <w:rFonts w:ascii="Arial" w:hAnsi="Arial" w:cs="Arial"/>
          <w:lang w:val="en-US"/>
        </w:rPr>
        <w:t xml:space="preserve"> </w:t>
      </w:r>
      <w:r w:rsidR="00BE1BBB" w:rsidRPr="00BE1BBB">
        <w:rPr>
          <w:rFonts w:ascii="Arial" w:hAnsi="Arial" w:cs="Arial"/>
          <w:lang w:val="en-US"/>
        </w:rPr>
        <w:t>open source, commercial</w:t>
      </w:r>
      <w:r w:rsidR="00503035">
        <w:rPr>
          <w:rFonts w:ascii="Arial" w:hAnsi="Arial" w:cs="Arial"/>
          <w:lang w:val="en-US"/>
        </w:rPr>
        <w:t>,</w:t>
      </w:r>
      <w:r w:rsidR="00BE1BBB" w:rsidRPr="00BE1BBB">
        <w:rPr>
          <w:rFonts w:ascii="Arial" w:hAnsi="Arial" w:cs="Arial"/>
          <w:lang w:val="en-US"/>
        </w:rPr>
        <w:t xml:space="preserve"> and real-time </w:t>
      </w:r>
      <w:r w:rsidR="00BE1BBB">
        <w:rPr>
          <w:rFonts w:ascii="Arial" w:hAnsi="Arial" w:cs="Arial"/>
          <w:lang w:val="en-US"/>
        </w:rPr>
        <w:t>o</w:t>
      </w:r>
      <w:r w:rsidR="00BE1BBB" w:rsidRPr="00BE1BBB">
        <w:rPr>
          <w:rFonts w:ascii="Arial" w:hAnsi="Arial" w:cs="Arial"/>
          <w:lang w:val="en-US"/>
        </w:rPr>
        <w:t>perating</w:t>
      </w:r>
      <w:r w:rsidR="00BE1BBB">
        <w:rPr>
          <w:rFonts w:ascii="Arial" w:hAnsi="Arial" w:cs="Arial"/>
          <w:lang w:val="en-US"/>
        </w:rPr>
        <w:t xml:space="preserve"> </w:t>
      </w:r>
      <w:r w:rsidR="00BE1BBB" w:rsidRPr="00BE1BBB">
        <w:rPr>
          <w:rFonts w:ascii="Arial" w:hAnsi="Arial" w:cs="Arial"/>
          <w:lang w:val="en-US"/>
        </w:rPr>
        <w:t>systems including Linux®</w:t>
      </w:r>
      <w:r w:rsidR="00BD1996">
        <w:rPr>
          <w:rFonts w:ascii="Arial" w:hAnsi="Arial" w:cs="Arial"/>
          <w:lang w:val="en-US"/>
        </w:rPr>
        <w:t xml:space="preserve">, </w:t>
      </w:r>
      <w:r w:rsidR="00BD1996" w:rsidRPr="00BD1996">
        <w:rPr>
          <w:rFonts w:ascii="Arial" w:hAnsi="Arial" w:cs="Arial"/>
          <w:lang w:val="en-US"/>
        </w:rPr>
        <w:t>Canonical® Ubuntu® OS</w:t>
      </w:r>
      <w:r w:rsidR="00BD1996">
        <w:rPr>
          <w:rFonts w:ascii="Arial" w:hAnsi="Arial" w:cs="Arial"/>
          <w:lang w:val="en-US"/>
        </w:rPr>
        <w:t xml:space="preserve"> and </w:t>
      </w:r>
      <w:r w:rsidR="00BD1996" w:rsidRPr="00BD1996">
        <w:rPr>
          <w:rFonts w:ascii="Arial" w:hAnsi="Arial" w:cs="Arial"/>
          <w:lang w:val="en-US"/>
        </w:rPr>
        <w:t>Zephyr® OS</w:t>
      </w:r>
      <w:r w:rsidR="00BE1BBB" w:rsidRPr="00BE1BBB">
        <w:rPr>
          <w:rFonts w:ascii="Arial" w:hAnsi="Arial" w:cs="Arial"/>
          <w:lang w:val="en-US"/>
        </w:rPr>
        <w:t>.</w:t>
      </w:r>
      <w:r w:rsidR="00BE1BBB">
        <w:rPr>
          <w:rFonts w:ascii="Arial" w:hAnsi="Arial" w:cs="Arial"/>
          <w:lang w:val="en-US"/>
        </w:rPr>
        <w:t xml:space="preserve"> The unique OS-awareness feature of TRACE32® </w:t>
      </w:r>
      <w:r w:rsidR="00BE1BBB" w:rsidRPr="00BE1BBB">
        <w:rPr>
          <w:rFonts w:ascii="Arial" w:hAnsi="Arial" w:cs="Arial"/>
          <w:lang w:val="en-US"/>
        </w:rPr>
        <w:t>provide</w:t>
      </w:r>
      <w:r w:rsidR="00BD1996">
        <w:rPr>
          <w:rFonts w:ascii="Arial" w:hAnsi="Arial" w:cs="Arial"/>
          <w:lang w:val="en-US"/>
        </w:rPr>
        <w:t>s</w:t>
      </w:r>
      <w:r w:rsidR="00BE1BBB" w:rsidRPr="00BE1BBB">
        <w:rPr>
          <w:rFonts w:ascii="Arial" w:hAnsi="Arial" w:cs="Arial"/>
          <w:lang w:val="en-US"/>
        </w:rPr>
        <w:t xml:space="preserve"> key insights</w:t>
      </w:r>
      <w:r w:rsidR="00BE1BBB">
        <w:rPr>
          <w:rFonts w:ascii="Arial" w:hAnsi="Arial" w:cs="Arial"/>
          <w:lang w:val="en-US"/>
        </w:rPr>
        <w:t xml:space="preserve"> </w:t>
      </w:r>
      <w:r w:rsidR="00BE1BBB" w:rsidRPr="00BE1BBB">
        <w:rPr>
          <w:rFonts w:ascii="Arial" w:hAnsi="Arial" w:cs="Arial"/>
          <w:lang w:val="en-US"/>
        </w:rPr>
        <w:t>into applications and the operating systems they</w:t>
      </w:r>
      <w:r w:rsidR="00BE1BBB">
        <w:rPr>
          <w:rFonts w:ascii="Arial" w:hAnsi="Arial" w:cs="Arial"/>
          <w:lang w:val="en-US"/>
        </w:rPr>
        <w:t xml:space="preserve"> </w:t>
      </w:r>
      <w:r w:rsidR="00BE1BBB" w:rsidRPr="00BE1BBB">
        <w:rPr>
          <w:rFonts w:ascii="Arial" w:hAnsi="Arial" w:cs="Arial"/>
          <w:lang w:val="en-US"/>
        </w:rPr>
        <w:t>are running on, regardless of whether it</w:t>
      </w:r>
      <w:r w:rsidR="0034636D">
        <w:rPr>
          <w:rFonts w:ascii="Arial" w:hAnsi="Arial" w:cs="Arial"/>
          <w:lang w:val="en-US"/>
        </w:rPr>
        <w:t>’</w:t>
      </w:r>
      <w:r w:rsidR="00BE1BBB" w:rsidRPr="00BE1BBB">
        <w:rPr>
          <w:rFonts w:ascii="Arial" w:hAnsi="Arial" w:cs="Arial"/>
          <w:lang w:val="en-US"/>
        </w:rPr>
        <w:t>s a rich</w:t>
      </w:r>
      <w:r w:rsidR="00BE1BBB">
        <w:rPr>
          <w:rFonts w:ascii="Arial" w:hAnsi="Arial" w:cs="Arial"/>
          <w:lang w:val="en-US"/>
        </w:rPr>
        <w:t xml:space="preserve"> </w:t>
      </w:r>
      <w:r w:rsidR="00BE1BBB" w:rsidRPr="00BE1BBB">
        <w:rPr>
          <w:rFonts w:ascii="Arial" w:hAnsi="Arial" w:cs="Arial"/>
          <w:lang w:val="en-US"/>
        </w:rPr>
        <w:t xml:space="preserve">operating system, </w:t>
      </w:r>
      <w:r w:rsidR="00503035">
        <w:rPr>
          <w:rFonts w:ascii="Arial" w:hAnsi="Arial" w:cs="Arial"/>
          <w:lang w:val="en-US"/>
        </w:rPr>
        <w:t xml:space="preserve">an </w:t>
      </w:r>
      <w:r w:rsidR="00BE1BBB" w:rsidRPr="00BE1BBB">
        <w:rPr>
          <w:rFonts w:ascii="Arial" w:hAnsi="Arial" w:cs="Arial"/>
          <w:lang w:val="en-US"/>
        </w:rPr>
        <w:t>RTOS</w:t>
      </w:r>
      <w:r w:rsidR="00503035">
        <w:rPr>
          <w:rFonts w:ascii="Arial" w:hAnsi="Arial" w:cs="Arial"/>
          <w:lang w:val="en-US"/>
        </w:rPr>
        <w:t>,</w:t>
      </w:r>
      <w:r w:rsidR="00EF26A3">
        <w:rPr>
          <w:rFonts w:ascii="Arial" w:hAnsi="Arial" w:cs="Arial"/>
          <w:lang w:val="en-US"/>
        </w:rPr>
        <w:t xml:space="preserve"> </w:t>
      </w:r>
      <w:r w:rsidR="00BE1BBB" w:rsidRPr="00BE1BBB">
        <w:rPr>
          <w:rFonts w:ascii="Arial" w:hAnsi="Arial" w:cs="Arial"/>
          <w:lang w:val="en-US"/>
        </w:rPr>
        <w:t>or a mixture of all. TRACE32® OS-aware</w:t>
      </w:r>
      <w:r w:rsidR="00EF26A3">
        <w:rPr>
          <w:rFonts w:ascii="Arial" w:hAnsi="Arial" w:cs="Arial"/>
          <w:lang w:val="en-US"/>
        </w:rPr>
        <w:t xml:space="preserve"> </w:t>
      </w:r>
      <w:r w:rsidR="00BE1BBB" w:rsidRPr="00BE1BBB">
        <w:rPr>
          <w:rFonts w:ascii="Arial" w:hAnsi="Arial" w:cs="Arial"/>
          <w:lang w:val="en-US"/>
        </w:rPr>
        <w:t>debugging can query and display all OS objects such</w:t>
      </w:r>
      <w:r w:rsidR="00EF26A3">
        <w:rPr>
          <w:rFonts w:ascii="Arial" w:hAnsi="Arial" w:cs="Arial"/>
          <w:lang w:val="en-US"/>
        </w:rPr>
        <w:t xml:space="preserve"> </w:t>
      </w:r>
      <w:r w:rsidR="00BE1BBB" w:rsidRPr="00BE1BBB">
        <w:rPr>
          <w:rFonts w:ascii="Arial" w:hAnsi="Arial" w:cs="Arial"/>
          <w:lang w:val="en-US"/>
        </w:rPr>
        <w:t>as threads, message queues, and more. With this,</w:t>
      </w:r>
      <w:r w:rsidR="00EF26A3">
        <w:rPr>
          <w:rFonts w:ascii="Arial" w:hAnsi="Arial" w:cs="Arial"/>
          <w:lang w:val="en-US"/>
        </w:rPr>
        <w:t xml:space="preserve"> </w:t>
      </w:r>
      <w:r w:rsidR="00BE1BBB" w:rsidRPr="00BE1BBB">
        <w:rPr>
          <w:rFonts w:ascii="Arial" w:hAnsi="Arial" w:cs="Arial"/>
          <w:lang w:val="en-US"/>
        </w:rPr>
        <w:t>engineers can better understand how these are</w:t>
      </w:r>
      <w:r w:rsidR="00EF26A3">
        <w:rPr>
          <w:rFonts w:ascii="Arial" w:hAnsi="Arial" w:cs="Arial"/>
          <w:lang w:val="en-US"/>
        </w:rPr>
        <w:t xml:space="preserve"> </w:t>
      </w:r>
      <w:r w:rsidR="00BE1BBB" w:rsidRPr="00BE1BBB">
        <w:rPr>
          <w:rFonts w:ascii="Arial" w:hAnsi="Arial" w:cs="Arial"/>
          <w:lang w:val="en-US"/>
        </w:rPr>
        <w:t>behaving and utilizing chip resources.</w:t>
      </w:r>
    </w:p>
    <w:p w14:paraId="282051F2" w14:textId="29AEC5BA" w:rsidR="003F3848" w:rsidRDefault="0019126F" w:rsidP="00BE1BBB">
      <w:pPr>
        <w:rPr>
          <w:rFonts w:ascii="Arial" w:hAnsi="Arial" w:cs="Arial"/>
          <w:lang w:val="en-US"/>
        </w:rPr>
      </w:pPr>
      <w:r w:rsidRPr="00C168FD">
        <w:rPr>
          <w:rFonts w:ascii="Arial" w:hAnsi="Arial" w:cs="Arial"/>
          <w:lang w:val="en-US"/>
        </w:rPr>
        <w:t>“</w:t>
      </w:r>
      <w:r w:rsidR="00BE1BBB" w:rsidRPr="00BE1BBB">
        <w:rPr>
          <w:rFonts w:ascii="Arial" w:hAnsi="Arial" w:cs="Arial"/>
          <w:lang w:val="en-US"/>
        </w:rPr>
        <w:t>PIC64</w:t>
      </w:r>
      <w:r w:rsidR="00BD1996">
        <w:rPr>
          <w:rFonts w:ascii="Arial" w:hAnsi="Arial" w:cs="Arial"/>
          <w:lang w:val="en-US"/>
        </w:rPr>
        <w:t>GX</w:t>
      </w:r>
      <w:r w:rsidR="00BE1BBB">
        <w:rPr>
          <w:rFonts w:ascii="Arial" w:hAnsi="Arial" w:cs="Arial"/>
          <w:lang w:val="en-US"/>
        </w:rPr>
        <w:t xml:space="preserve"> </w:t>
      </w:r>
      <w:r w:rsidR="00BE1BBB" w:rsidRPr="00BE1BBB">
        <w:rPr>
          <w:rFonts w:ascii="Arial" w:hAnsi="Arial" w:cs="Arial"/>
          <w:lang w:val="en-US"/>
        </w:rPr>
        <w:t>64-bit microprocessor</w:t>
      </w:r>
      <w:r w:rsidR="006F5707">
        <w:rPr>
          <w:rFonts w:ascii="Arial" w:hAnsi="Arial" w:cs="Arial"/>
          <w:lang w:val="en-US"/>
        </w:rPr>
        <w:t>s</w:t>
      </w:r>
      <w:r w:rsidR="00BE1BBB">
        <w:rPr>
          <w:rFonts w:ascii="Arial" w:hAnsi="Arial" w:cs="Arial"/>
          <w:lang w:val="en-US"/>
        </w:rPr>
        <w:t xml:space="preserve"> </w:t>
      </w:r>
      <w:r w:rsidR="00BD1996">
        <w:rPr>
          <w:rFonts w:ascii="Arial" w:hAnsi="Arial" w:cs="Arial"/>
          <w:lang w:val="en-US"/>
        </w:rPr>
        <w:t xml:space="preserve">are a great </w:t>
      </w:r>
      <w:r w:rsidR="00BD1996" w:rsidRPr="00BD1996">
        <w:rPr>
          <w:rFonts w:ascii="Arial" w:hAnsi="Arial" w:cs="Arial"/>
          <w:lang w:val="en-US"/>
        </w:rPr>
        <w:t>choice for</w:t>
      </w:r>
      <w:r w:rsidR="00BD1996" w:rsidRPr="00BD1996">
        <w:rPr>
          <w:rStyle w:val="Hyperlink"/>
          <w:rFonts w:ascii="Arial" w:hAnsi="Arial" w:cs="Arial"/>
          <w:color w:val="auto"/>
          <w:u w:val="none"/>
          <w:lang w:val="en-US"/>
        </w:rPr>
        <w:t xml:space="preserve"> secure embedded-</w:t>
      </w:r>
      <w:proofErr w:type="spellStart"/>
      <w:r w:rsidR="00BD1996" w:rsidRPr="00BD1996">
        <w:rPr>
          <w:rStyle w:val="Hyperlink"/>
          <w:rFonts w:ascii="Arial" w:hAnsi="Arial" w:cs="Arial"/>
          <w:color w:val="auto"/>
          <w:u w:val="none"/>
          <w:lang w:val="en-US"/>
        </w:rPr>
        <w:t>compute</w:t>
      </w:r>
      <w:proofErr w:type="spellEnd"/>
      <w:r w:rsidR="00BD1996" w:rsidRPr="00BD1996">
        <w:rPr>
          <w:rStyle w:val="Hyperlink"/>
          <w:rFonts w:ascii="Arial" w:hAnsi="Arial" w:cs="Arial"/>
          <w:color w:val="auto"/>
          <w:u w:val="none"/>
          <w:lang w:val="en-US"/>
        </w:rPr>
        <w:t xml:space="preserve"> platforms</w:t>
      </w:r>
      <w:r w:rsidR="00C74DCE">
        <w:rPr>
          <w:rFonts w:ascii="Arial" w:hAnsi="Arial" w:cs="Arial"/>
          <w:lang w:val="en-US"/>
        </w:rPr>
        <w:t>,</w:t>
      </w:r>
      <w:r w:rsidRPr="00C168FD">
        <w:rPr>
          <w:rFonts w:ascii="Arial" w:hAnsi="Arial" w:cs="Arial"/>
          <w:lang w:val="en-US"/>
        </w:rPr>
        <w:t>” says Norbert Weiss, Managing Director at Lauterbach GmbH. “</w:t>
      </w:r>
      <w:r w:rsidR="003F3848" w:rsidRPr="00C168FD">
        <w:rPr>
          <w:rFonts w:ascii="Arial" w:hAnsi="Arial" w:cs="Arial"/>
          <w:lang w:val="en-US"/>
        </w:rPr>
        <w:t xml:space="preserve">With the latest support of </w:t>
      </w:r>
      <w:r w:rsidR="00F21D55">
        <w:rPr>
          <w:rFonts w:ascii="Arial" w:hAnsi="Arial" w:cs="Arial"/>
          <w:lang w:val="en-US"/>
        </w:rPr>
        <w:t>TRACE32®</w:t>
      </w:r>
      <w:r w:rsidR="00F71C51">
        <w:rPr>
          <w:rFonts w:ascii="Arial" w:hAnsi="Arial" w:cs="Arial"/>
          <w:lang w:val="en-US"/>
        </w:rPr>
        <w:t>,</w:t>
      </w:r>
      <w:r w:rsidR="003F3848" w:rsidRPr="00C168FD">
        <w:rPr>
          <w:rFonts w:ascii="Arial" w:hAnsi="Arial" w:cs="Arial"/>
          <w:lang w:val="en-US"/>
        </w:rPr>
        <w:t xml:space="preserve"> </w:t>
      </w:r>
      <w:r w:rsidR="00D97D9B" w:rsidRPr="00D97D9B">
        <w:rPr>
          <w:rFonts w:ascii="Arial" w:hAnsi="Arial" w:cs="Arial"/>
          <w:lang w:val="en-US"/>
        </w:rPr>
        <w:t xml:space="preserve">we </w:t>
      </w:r>
      <w:r w:rsidR="00D770BF">
        <w:rPr>
          <w:rFonts w:ascii="Arial" w:hAnsi="Arial" w:cs="Arial"/>
          <w:lang w:val="en-US"/>
        </w:rPr>
        <w:t>enable</w:t>
      </w:r>
      <w:r w:rsidR="00D97D9B" w:rsidRPr="00D97D9B">
        <w:rPr>
          <w:rFonts w:ascii="Arial" w:hAnsi="Arial" w:cs="Arial"/>
          <w:lang w:val="en-US"/>
        </w:rPr>
        <w:t xml:space="preserve"> </w:t>
      </w:r>
      <w:r w:rsidR="00BD1996">
        <w:rPr>
          <w:rFonts w:ascii="Arial" w:hAnsi="Arial" w:cs="Arial"/>
          <w:lang w:val="en-US"/>
        </w:rPr>
        <w:t>engineers</w:t>
      </w:r>
      <w:r w:rsidR="00BD1996" w:rsidRPr="00BD1996">
        <w:rPr>
          <w:rFonts w:ascii="Arial" w:hAnsi="Arial" w:cs="Arial"/>
          <w:lang w:val="en-US"/>
        </w:rPr>
        <w:t xml:space="preserve"> </w:t>
      </w:r>
      <w:r w:rsidR="00D97D9B" w:rsidRPr="00D97D9B">
        <w:rPr>
          <w:rFonts w:ascii="Arial" w:hAnsi="Arial" w:cs="Arial"/>
          <w:lang w:val="en-US"/>
        </w:rPr>
        <w:t xml:space="preserve">to develop their applications with </w:t>
      </w:r>
      <w:r w:rsidR="00EF26A3">
        <w:rPr>
          <w:rFonts w:ascii="Arial" w:hAnsi="Arial" w:cs="Arial"/>
          <w:lang w:val="en-US"/>
        </w:rPr>
        <w:t xml:space="preserve">Microchips’ </w:t>
      </w:r>
      <w:r w:rsidR="00BD1996">
        <w:rPr>
          <w:rFonts w:ascii="Arial" w:hAnsi="Arial" w:cs="Arial"/>
          <w:lang w:val="en-US"/>
        </w:rPr>
        <w:t>PIC64GX</w:t>
      </w:r>
      <w:r w:rsidR="00EF26A3">
        <w:rPr>
          <w:rFonts w:ascii="Arial" w:hAnsi="Arial" w:cs="Arial"/>
          <w:lang w:val="en-US"/>
        </w:rPr>
        <w:t xml:space="preserve"> </w:t>
      </w:r>
      <w:r w:rsidR="00C74DCE">
        <w:rPr>
          <w:rFonts w:ascii="Arial" w:hAnsi="Arial" w:cs="Arial"/>
          <w:lang w:val="en-US"/>
        </w:rPr>
        <w:t xml:space="preserve">MPUs </w:t>
      </w:r>
      <w:r w:rsidR="00EF26A3">
        <w:rPr>
          <w:rFonts w:ascii="Arial" w:hAnsi="Arial" w:cs="Arial"/>
          <w:lang w:val="en-US"/>
        </w:rPr>
        <w:t xml:space="preserve">and </w:t>
      </w:r>
      <w:r w:rsidR="00D97D9B" w:rsidRPr="00D97D9B">
        <w:rPr>
          <w:rFonts w:ascii="Arial" w:hAnsi="Arial" w:cs="Arial"/>
          <w:lang w:val="en-US"/>
        </w:rPr>
        <w:t xml:space="preserve">our </w:t>
      </w:r>
      <w:r w:rsidR="006F5707">
        <w:rPr>
          <w:rFonts w:ascii="Arial" w:hAnsi="Arial" w:cs="Arial"/>
          <w:lang w:val="en-US"/>
        </w:rPr>
        <w:t>market-leading</w:t>
      </w:r>
      <w:r w:rsidR="00D97D9B" w:rsidRPr="00D97D9B">
        <w:rPr>
          <w:rFonts w:ascii="Arial" w:hAnsi="Arial" w:cs="Arial"/>
          <w:lang w:val="en-US"/>
        </w:rPr>
        <w:t xml:space="preserve"> debug and trace tools right from the start.</w:t>
      </w:r>
      <w:r w:rsidRPr="00C168FD">
        <w:rPr>
          <w:rFonts w:ascii="Arial" w:hAnsi="Arial" w:cs="Arial"/>
          <w:lang w:val="en-US"/>
        </w:rPr>
        <w:t>"</w:t>
      </w:r>
    </w:p>
    <w:p w14:paraId="25FD0CB0" w14:textId="7939B703" w:rsidR="00F52D1D" w:rsidRDefault="00F52D1D" w:rsidP="00002036">
      <w:pPr>
        <w:rPr>
          <w:rFonts w:ascii="Arial" w:hAnsi="Arial" w:cs="Arial"/>
          <w:color w:val="FF0000"/>
          <w:lang w:val="en-US"/>
        </w:rPr>
      </w:pPr>
      <w:r w:rsidRPr="00D3637C">
        <w:rPr>
          <w:rFonts w:ascii="Calibri" w:hAnsi="Calibri" w:cs="Calibri"/>
          <w:lang w:val="en-US"/>
        </w:rPr>
        <w:t xml:space="preserve">“Our PIC64GX MPUs expand Microchip’s embedded processing capabilities to support compute-intensive, real-time applications,” said Shakeel </w:t>
      </w:r>
      <w:proofErr w:type="spellStart"/>
      <w:r w:rsidRPr="00D3637C">
        <w:rPr>
          <w:rFonts w:ascii="Calibri" w:hAnsi="Calibri" w:cs="Calibri"/>
          <w:lang w:val="en-US"/>
        </w:rPr>
        <w:t>Peera</w:t>
      </w:r>
      <w:proofErr w:type="spellEnd"/>
      <w:r w:rsidRPr="00D3637C">
        <w:rPr>
          <w:rFonts w:ascii="Calibri" w:hAnsi="Calibri" w:cs="Calibri"/>
          <w:lang w:val="en-US"/>
        </w:rPr>
        <w:t>, vice president of marketing and strategy for Microchip’s FPGA business unit. “Lauterbach is well-respected in the industry and its support of the PIC64GX family will allow developers to utilize TRACE32’s powerful debugging and development tools to enhance their software and accelerate time to market.”</w:t>
      </w:r>
    </w:p>
    <w:p w14:paraId="4984DF04" w14:textId="4DDB73A8" w:rsidR="006F6CB4" w:rsidRDefault="006F6CB4" w:rsidP="006F6CB4">
      <w:pPr>
        <w:rPr>
          <w:rFonts w:ascii="Arial" w:hAnsi="Arial" w:cs="Arial"/>
          <w:lang w:val="en-US"/>
        </w:rPr>
      </w:pPr>
      <w:r w:rsidRPr="00C168FD">
        <w:rPr>
          <w:rFonts w:ascii="Arial" w:hAnsi="Arial" w:cs="Arial"/>
          <w:lang w:val="en-US"/>
        </w:rPr>
        <w:t xml:space="preserve">Lauterbach’s </w:t>
      </w:r>
      <w:r>
        <w:rPr>
          <w:rFonts w:ascii="Arial" w:hAnsi="Arial" w:cs="Arial"/>
          <w:lang w:val="en-US"/>
        </w:rPr>
        <w:t>TRACE32®</w:t>
      </w:r>
      <w:r w:rsidRPr="00C168FD">
        <w:rPr>
          <w:rFonts w:ascii="Arial" w:hAnsi="Arial" w:cs="Arial"/>
          <w:lang w:val="en-US"/>
        </w:rPr>
        <w:t xml:space="preserve"> </w:t>
      </w:r>
      <w:r>
        <w:rPr>
          <w:rFonts w:ascii="Arial" w:hAnsi="Arial" w:cs="Arial"/>
          <w:lang w:val="en-US"/>
        </w:rPr>
        <w:t xml:space="preserve">development tools </w:t>
      </w:r>
      <w:r w:rsidRPr="00C168FD">
        <w:rPr>
          <w:rFonts w:ascii="Arial" w:hAnsi="Arial" w:cs="Arial"/>
          <w:lang w:val="en-US"/>
        </w:rPr>
        <w:t>enable developers of</w:t>
      </w:r>
      <w:r w:rsidRPr="00484FEA">
        <w:rPr>
          <w:lang w:val="en-US"/>
        </w:rPr>
        <w:t xml:space="preserve"> </w:t>
      </w:r>
      <w:r w:rsidRPr="00484FEA">
        <w:rPr>
          <w:rFonts w:ascii="Arial" w:hAnsi="Arial" w:cs="Arial"/>
          <w:lang w:val="en-US"/>
        </w:rPr>
        <w:t>embedded-</w:t>
      </w:r>
      <w:proofErr w:type="spellStart"/>
      <w:r w:rsidRPr="00484FEA">
        <w:rPr>
          <w:rFonts w:ascii="Arial" w:hAnsi="Arial" w:cs="Arial"/>
          <w:lang w:val="en-US"/>
        </w:rPr>
        <w:t>compute</w:t>
      </w:r>
      <w:proofErr w:type="spellEnd"/>
      <w:r w:rsidRPr="00484FEA">
        <w:rPr>
          <w:rFonts w:ascii="Arial" w:hAnsi="Arial" w:cs="Arial"/>
          <w:lang w:val="en-US"/>
        </w:rPr>
        <w:t xml:space="preserve"> platforms</w:t>
      </w:r>
      <w:r w:rsidRPr="00C168FD">
        <w:rPr>
          <w:rFonts w:ascii="Arial" w:hAnsi="Arial" w:cs="Arial"/>
          <w:lang w:val="en-US"/>
        </w:rPr>
        <w:t xml:space="preserve"> to evolve their applications</w:t>
      </w:r>
      <w:r>
        <w:rPr>
          <w:rFonts w:ascii="Arial" w:hAnsi="Arial" w:cs="Arial"/>
          <w:lang w:val="en-US"/>
        </w:rPr>
        <w:t xml:space="preserve"> based on PIC64GX SoCs </w:t>
      </w:r>
      <w:r w:rsidRPr="00C168FD">
        <w:rPr>
          <w:rFonts w:ascii="Arial" w:hAnsi="Arial" w:cs="Arial"/>
          <w:lang w:val="en-US"/>
        </w:rPr>
        <w:t>even faster and easier.</w:t>
      </w:r>
    </w:p>
    <w:p w14:paraId="45237074" w14:textId="4CEE48AB" w:rsidR="00EF26A3" w:rsidRDefault="0019126F" w:rsidP="00002036">
      <w:pPr>
        <w:rPr>
          <w:rFonts w:ascii="Arial" w:hAnsi="Arial" w:cs="Arial"/>
          <w:lang w:val="en-US"/>
        </w:rPr>
      </w:pPr>
      <w:r w:rsidRPr="00C168FD">
        <w:rPr>
          <w:rFonts w:ascii="Arial" w:hAnsi="Arial" w:cs="Arial"/>
          <w:lang w:val="en-US"/>
        </w:rPr>
        <w:t xml:space="preserve"> </w:t>
      </w:r>
      <w:r w:rsidR="00EF26A3">
        <w:rPr>
          <w:rFonts w:ascii="Arial" w:hAnsi="Arial" w:cs="Arial"/>
          <w:lang w:val="en-US"/>
        </w:rPr>
        <w:t>More information about Lauterbach’s TRACE32® Multicore</w:t>
      </w:r>
      <w:r w:rsidR="0034636D">
        <w:rPr>
          <w:rFonts w:ascii="Arial" w:hAnsi="Arial" w:cs="Arial"/>
          <w:lang w:val="en-US"/>
        </w:rPr>
        <w:t xml:space="preserve"> </w:t>
      </w:r>
      <w:r w:rsidR="00EF26A3">
        <w:rPr>
          <w:rFonts w:ascii="Arial" w:hAnsi="Arial" w:cs="Arial"/>
          <w:lang w:val="en-US"/>
        </w:rPr>
        <w:t>Debugging</w:t>
      </w:r>
      <w:r w:rsidR="0034636D">
        <w:rPr>
          <w:rFonts w:ascii="Arial" w:hAnsi="Arial" w:cs="Arial"/>
          <w:lang w:val="en-US"/>
        </w:rPr>
        <w:t xml:space="preserve"> and Tracing</w:t>
      </w:r>
      <w:r w:rsidR="00EF26A3">
        <w:rPr>
          <w:rFonts w:ascii="Arial" w:hAnsi="Arial" w:cs="Arial"/>
          <w:lang w:val="en-US"/>
        </w:rPr>
        <w:t xml:space="preserve"> you can find here: </w:t>
      </w:r>
      <w:hyperlink r:id="rId10" w:history="1">
        <w:r w:rsidR="0034636D" w:rsidRPr="009C755D">
          <w:rPr>
            <w:rStyle w:val="Hyperlink"/>
            <w:rFonts w:ascii="Arial" w:hAnsi="Arial" w:cs="Arial"/>
            <w:lang w:val="en-US"/>
          </w:rPr>
          <w:t>https://www.lauterbach.com/features/multicore-debugging-and-tracing</w:t>
        </w:r>
      </w:hyperlink>
    </w:p>
    <w:p w14:paraId="059B7580" w14:textId="70CC48D7" w:rsidR="0034636D" w:rsidRDefault="0034636D" w:rsidP="0034636D">
      <w:pPr>
        <w:rPr>
          <w:rFonts w:ascii="Arial" w:hAnsi="Arial" w:cs="Arial"/>
          <w:lang w:val="en-US"/>
        </w:rPr>
      </w:pPr>
      <w:r>
        <w:rPr>
          <w:rFonts w:ascii="Arial" w:hAnsi="Arial" w:cs="Arial"/>
          <w:lang w:val="en-US"/>
        </w:rPr>
        <w:lastRenderedPageBreak/>
        <w:t xml:space="preserve">More information about Lauterbach’s TRACE32® OS-awareness you can find here: </w:t>
      </w:r>
      <w:hyperlink r:id="rId11" w:history="1">
        <w:r w:rsidRPr="009C755D">
          <w:rPr>
            <w:rStyle w:val="Hyperlink"/>
            <w:rFonts w:ascii="Arial" w:hAnsi="Arial" w:cs="Arial"/>
            <w:lang w:val="en-US"/>
          </w:rPr>
          <w:t>https://www.lauterbach.com/features/os-awareness</w:t>
        </w:r>
      </w:hyperlink>
    </w:p>
    <w:p w14:paraId="2591669F" w14:textId="79B884F2" w:rsidR="0019126F" w:rsidRPr="00C168FD" w:rsidRDefault="0019126F" w:rsidP="00002036">
      <w:pPr>
        <w:rPr>
          <w:rFonts w:ascii="Arial" w:hAnsi="Arial" w:cs="Arial"/>
          <w:lang w:val="en-US"/>
        </w:rPr>
      </w:pPr>
      <w:r w:rsidRPr="00C168FD">
        <w:rPr>
          <w:rFonts w:ascii="Arial" w:hAnsi="Arial" w:cs="Arial"/>
          <w:lang w:val="en-US"/>
        </w:rPr>
        <w:t xml:space="preserve">About </w:t>
      </w:r>
      <w:r w:rsidR="00F21D55">
        <w:rPr>
          <w:rFonts w:ascii="Arial" w:hAnsi="Arial" w:cs="Arial"/>
          <w:lang w:val="en-US"/>
        </w:rPr>
        <w:t>LAUTERBACH</w:t>
      </w:r>
      <w:r w:rsidRPr="00C168FD">
        <w:rPr>
          <w:rFonts w:ascii="Arial" w:hAnsi="Arial" w:cs="Arial"/>
          <w:lang w:val="en-US"/>
        </w:rPr>
        <w:t xml:space="preserve"> </w:t>
      </w:r>
    </w:p>
    <w:p w14:paraId="561AB36F" w14:textId="7D65F9F6" w:rsidR="0019126F" w:rsidRPr="00C168FD" w:rsidRDefault="0019126F" w:rsidP="00002036">
      <w:pPr>
        <w:rPr>
          <w:rFonts w:ascii="Arial" w:hAnsi="Arial" w:cs="Arial"/>
          <w:lang w:val="en-US"/>
        </w:rPr>
      </w:pPr>
      <w:r w:rsidRPr="00C168FD">
        <w:rPr>
          <w:rFonts w:ascii="Arial" w:hAnsi="Arial" w:cs="Arial"/>
          <w:lang w:val="en-US"/>
        </w:rPr>
        <w:t>Lauterbach is the leading manufacturer of cutting-edge development tools for embedded systems with more than 4</w:t>
      </w:r>
      <w:r w:rsidR="00F21D55">
        <w:rPr>
          <w:rFonts w:ascii="Arial" w:hAnsi="Arial" w:cs="Arial"/>
          <w:lang w:val="en-US"/>
        </w:rPr>
        <w:t>5</w:t>
      </w:r>
      <w:r w:rsidRPr="00C168FD">
        <w:rPr>
          <w:rFonts w:ascii="Arial" w:hAnsi="Arial" w:cs="Arial"/>
          <w:lang w:val="en-US"/>
        </w:rPr>
        <w:t xml:space="preserve"> years of experience. It is an international, well-established company, serving customers all over the world, partnering with all semiconductor manufacturers and growing steadily. </w:t>
      </w:r>
      <w:r w:rsidR="0034636D" w:rsidRPr="0034636D">
        <w:rPr>
          <w:rFonts w:ascii="Arial" w:hAnsi="Arial" w:cs="Arial"/>
          <w:lang w:val="en-US"/>
        </w:rPr>
        <w:t>Lauterbach has been a strategic member of the RISC-V Foundation from the very beginning and has made significant contribution</w:t>
      </w:r>
      <w:r w:rsidR="0034636D">
        <w:rPr>
          <w:rFonts w:ascii="Arial" w:hAnsi="Arial" w:cs="Arial"/>
          <w:lang w:val="en-US"/>
        </w:rPr>
        <w:t>s</w:t>
      </w:r>
      <w:r w:rsidR="0034636D" w:rsidRPr="0034636D">
        <w:rPr>
          <w:rFonts w:ascii="Arial" w:hAnsi="Arial" w:cs="Arial"/>
          <w:lang w:val="en-US"/>
        </w:rPr>
        <w:t xml:space="preserve"> to the </w:t>
      </w:r>
      <w:r w:rsidR="0034636D">
        <w:rPr>
          <w:rFonts w:ascii="Arial" w:hAnsi="Arial" w:cs="Arial"/>
          <w:lang w:val="en-US"/>
        </w:rPr>
        <w:t xml:space="preserve">RISC-V </w:t>
      </w:r>
      <w:r w:rsidR="0034636D" w:rsidRPr="0034636D">
        <w:rPr>
          <w:rFonts w:ascii="Arial" w:hAnsi="Arial" w:cs="Arial"/>
          <w:lang w:val="en-US"/>
        </w:rPr>
        <w:t xml:space="preserve">debug </w:t>
      </w:r>
      <w:r w:rsidR="0034636D">
        <w:rPr>
          <w:rFonts w:ascii="Arial" w:hAnsi="Arial" w:cs="Arial"/>
          <w:lang w:val="en-US"/>
        </w:rPr>
        <w:t xml:space="preserve">and trace </w:t>
      </w:r>
      <w:r w:rsidR="0034636D" w:rsidRPr="0034636D">
        <w:rPr>
          <w:rFonts w:ascii="Arial" w:hAnsi="Arial" w:cs="Arial"/>
          <w:lang w:val="en-US"/>
        </w:rPr>
        <w:t>standard</w:t>
      </w:r>
      <w:r w:rsidR="0034636D">
        <w:rPr>
          <w:rFonts w:ascii="Arial" w:hAnsi="Arial" w:cs="Arial"/>
          <w:lang w:val="en-US"/>
        </w:rPr>
        <w:t>s</w:t>
      </w:r>
      <w:r w:rsidR="0034636D" w:rsidRPr="0034636D">
        <w:rPr>
          <w:rFonts w:ascii="Arial" w:hAnsi="Arial" w:cs="Arial"/>
          <w:lang w:val="en-US"/>
        </w:rPr>
        <w:t xml:space="preserve"> within </w:t>
      </w:r>
      <w:r w:rsidR="0034636D">
        <w:rPr>
          <w:rFonts w:ascii="Arial" w:hAnsi="Arial" w:cs="Arial"/>
          <w:lang w:val="en-US"/>
        </w:rPr>
        <w:t>several</w:t>
      </w:r>
      <w:r w:rsidR="0034636D" w:rsidRPr="0034636D">
        <w:rPr>
          <w:rFonts w:ascii="Arial" w:hAnsi="Arial" w:cs="Arial"/>
          <w:lang w:val="en-US"/>
        </w:rPr>
        <w:t xml:space="preserve"> </w:t>
      </w:r>
      <w:r w:rsidR="0034636D">
        <w:rPr>
          <w:rFonts w:ascii="Arial" w:hAnsi="Arial" w:cs="Arial"/>
          <w:lang w:val="en-US"/>
        </w:rPr>
        <w:t xml:space="preserve">RISC-V </w:t>
      </w:r>
      <w:r w:rsidR="0034636D" w:rsidRPr="0034636D">
        <w:rPr>
          <w:rFonts w:ascii="Arial" w:hAnsi="Arial" w:cs="Arial"/>
          <w:lang w:val="en-US"/>
        </w:rPr>
        <w:t>working group</w:t>
      </w:r>
      <w:r w:rsidR="0034636D">
        <w:rPr>
          <w:rFonts w:ascii="Arial" w:hAnsi="Arial" w:cs="Arial"/>
          <w:lang w:val="en-US"/>
        </w:rPr>
        <w:t>s</w:t>
      </w:r>
      <w:r w:rsidR="0034636D" w:rsidRPr="0034636D">
        <w:rPr>
          <w:rFonts w:ascii="Arial" w:hAnsi="Arial" w:cs="Arial"/>
          <w:lang w:val="en-US"/>
        </w:rPr>
        <w:t>.</w:t>
      </w:r>
      <w:r w:rsidR="0034636D">
        <w:rPr>
          <w:rFonts w:ascii="Arial" w:hAnsi="Arial" w:cs="Arial"/>
          <w:lang w:val="en-US"/>
        </w:rPr>
        <w:t xml:space="preserve"> </w:t>
      </w:r>
      <w:r w:rsidRPr="00C168FD">
        <w:rPr>
          <w:rFonts w:ascii="Arial" w:hAnsi="Arial" w:cs="Arial"/>
          <w:lang w:val="en-US"/>
        </w:rPr>
        <w:t xml:space="preserve">At the headquarters in </w:t>
      </w:r>
      <w:proofErr w:type="spellStart"/>
      <w:r w:rsidRPr="00C168FD">
        <w:rPr>
          <w:rFonts w:ascii="Arial" w:hAnsi="Arial" w:cs="Arial"/>
          <w:lang w:val="en-US"/>
        </w:rPr>
        <w:t>Hoehenkirchen</w:t>
      </w:r>
      <w:proofErr w:type="spellEnd"/>
      <w:r w:rsidRPr="00C168FD">
        <w:rPr>
          <w:rFonts w:ascii="Arial" w:hAnsi="Arial" w:cs="Arial"/>
          <w:lang w:val="en-US"/>
        </w:rPr>
        <w:t xml:space="preserve">, near Munich, the engineering team develops and produces highly proficient and specialized, easy-to-use Development Tools under the brand </w:t>
      </w:r>
      <w:r w:rsidR="00F21D55">
        <w:rPr>
          <w:rFonts w:ascii="Arial" w:hAnsi="Arial" w:cs="Arial"/>
          <w:lang w:val="en-US"/>
        </w:rPr>
        <w:t>TRACE32®</w:t>
      </w:r>
      <w:r w:rsidRPr="00C168FD">
        <w:rPr>
          <w:rFonts w:ascii="Arial" w:hAnsi="Arial" w:cs="Arial"/>
          <w:lang w:val="en-US"/>
        </w:rPr>
        <w:t>. Branch offices in United Kingdom, Italy, France, Tunisia, on the East and West coasts of the United States, Japan and China and highly qualified sales as well as support engineers in many other countries make Lauterbach’s full product range available worldwide.</w:t>
      </w:r>
    </w:p>
    <w:p w14:paraId="596282B6" w14:textId="77777777" w:rsidR="0019126F" w:rsidRPr="00C168FD" w:rsidRDefault="0019126F" w:rsidP="00002036">
      <w:pPr>
        <w:rPr>
          <w:rFonts w:ascii="Arial" w:hAnsi="Arial" w:cs="Arial"/>
          <w:lang w:val="en-US"/>
        </w:rPr>
      </w:pPr>
      <w:r w:rsidRPr="00C168FD">
        <w:rPr>
          <w:rFonts w:ascii="Arial" w:hAnsi="Arial" w:cs="Arial"/>
          <w:lang w:val="en-US"/>
        </w:rPr>
        <w:t>For more information please visit http://www.lauterbach.com/</w:t>
      </w:r>
    </w:p>
    <w:p w14:paraId="333D74B5" w14:textId="77777777" w:rsidR="0019126F" w:rsidRPr="00002036" w:rsidRDefault="0019126F" w:rsidP="00002036">
      <w:pPr>
        <w:rPr>
          <w:rFonts w:ascii="Arial" w:hAnsi="Arial" w:cs="Arial"/>
        </w:rPr>
      </w:pPr>
      <w:r w:rsidRPr="00002036">
        <w:rPr>
          <w:rFonts w:ascii="Arial" w:hAnsi="Arial" w:cs="Arial"/>
        </w:rPr>
        <w:t>Press contact:</w:t>
      </w:r>
    </w:p>
    <w:p w14:paraId="57B30F81" w14:textId="77777777" w:rsidR="0019126F" w:rsidRPr="00002036" w:rsidRDefault="0019126F" w:rsidP="00002036">
      <w:pPr>
        <w:rPr>
          <w:rFonts w:ascii="Arial" w:hAnsi="Arial" w:cs="Arial"/>
        </w:rPr>
      </w:pPr>
      <w:r w:rsidRPr="00002036">
        <w:rPr>
          <w:rFonts w:ascii="Arial" w:hAnsi="Arial" w:cs="Arial"/>
        </w:rPr>
        <w:t>Evi Ederer, Lauterbach GmbH</w:t>
      </w:r>
    </w:p>
    <w:p w14:paraId="0B66BA35" w14:textId="77777777" w:rsidR="0019126F" w:rsidRPr="00002036" w:rsidRDefault="0019126F" w:rsidP="00002036">
      <w:pPr>
        <w:rPr>
          <w:rFonts w:ascii="Arial" w:hAnsi="Arial" w:cs="Arial"/>
        </w:rPr>
      </w:pPr>
      <w:r w:rsidRPr="00002036">
        <w:rPr>
          <w:rFonts w:ascii="Arial" w:hAnsi="Arial" w:cs="Arial"/>
        </w:rPr>
        <w:t>Altlaufstraße 40, 85635 Höhenkirchen-Siegertsbrunn</w:t>
      </w:r>
    </w:p>
    <w:p w14:paraId="7F023DC5" w14:textId="77777777" w:rsidR="0019126F" w:rsidRPr="00002036" w:rsidRDefault="0019126F" w:rsidP="00002036">
      <w:pPr>
        <w:rPr>
          <w:rFonts w:ascii="Arial" w:hAnsi="Arial" w:cs="Arial"/>
        </w:rPr>
      </w:pPr>
      <w:r w:rsidRPr="00002036">
        <w:rPr>
          <w:rFonts w:ascii="Arial" w:hAnsi="Arial" w:cs="Arial"/>
        </w:rPr>
        <w:t>Telefon +49 (8102) 9876 182</w:t>
      </w:r>
    </w:p>
    <w:p w14:paraId="5FDB1F99" w14:textId="0C802F60" w:rsidR="00D3637C" w:rsidRDefault="0019126F">
      <w:pPr>
        <w:rPr>
          <w:rStyle w:val="Hyperlink"/>
          <w:rFonts w:ascii="Arial" w:hAnsi="Arial" w:cs="Arial"/>
        </w:rPr>
      </w:pPr>
      <w:r w:rsidRPr="00002036">
        <w:rPr>
          <w:rFonts w:ascii="Arial" w:hAnsi="Arial" w:cs="Arial"/>
        </w:rPr>
        <w:t xml:space="preserve">E-Mail: </w:t>
      </w:r>
      <w:hyperlink r:id="rId12" w:history="1">
        <w:r w:rsidRPr="00002036">
          <w:rPr>
            <w:rStyle w:val="Hyperlink"/>
            <w:rFonts w:ascii="Arial" w:hAnsi="Arial" w:cs="Arial"/>
          </w:rPr>
          <w:t>press@lauterbach.com</w:t>
        </w:r>
      </w:hyperlink>
    </w:p>
    <w:p w14:paraId="2CA63F88" w14:textId="77777777" w:rsidR="00D3637C" w:rsidRDefault="00D3637C">
      <w:pPr>
        <w:rPr>
          <w:rStyle w:val="Hyperlink"/>
          <w:rFonts w:ascii="Arial" w:hAnsi="Arial" w:cs="Arial"/>
        </w:rPr>
      </w:pPr>
      <w:r>
        <w:rPr>
          <w:rStyle w:val="Hyperlink"/>
          <w:rFonts w:ascii="Arial" w:hAnsi="Arial" w:cs="Arial"/>
        </w:rPr>
        <w:br w:type="page"/>
      </w:r>
    </w:p>
    <w:p w14:paraId="6A3729A1" w14:textId="77777777" w:rsidR="00D3637C" w:rsidRPr="006F6CB4" w:rsidRDefault="00D3637C" w:rsidP="00D3637C">
      <w:pPr>
        <w:rPr>
          <w:rStyle w:val="Hyperlink"/>
          <w:rFonts w:ascii="Arial" w:hAnsi="Arial" w:cs="Arial"/>
          <w:b/>
          <w:color w:val="auto"/>
          <w:sz w:val="28"/>
          <w:szCs w:val="28"/>
          <w:u w:val="none"/>
        </w:rPr>
      </w:pPr>
      <w:r w:rsidRPr="006F6CB4">
        <w:rPr>
          <w:rStyle w:val="Hyperlink"/>
          <w:rFonts w:ascii="Arial" w:hAnsi="Arial" w:cs="Arial"/>
          <w:b/>
          <w:color w:val="auto"/>
          <w:sz w:val="28"/>
          <w:szCs w:val="28"/>
          <w:u w:val="none"/>
        </w:rPr>
        <w:lastRenderedPageBreak/>
        <w:t xml:space="preserve">Lauterbach unterstützt Microchips PIC64GX RISC-V® MPUs  </w:t>
      </w:r>
    </w:p>
    <w:p w14:paraId="6144EBEA" w14:textId="1F38818A" w:rsidR="00D3637C" w:rsidRPr="006F6CB4" w:rsidRDefault="00D3637C" w:rsidP="00D3637C">
      <w:pPr>
        <w:rPr>
          <w:rStyle w:val="Hyperlink"/>
          <w:rFonts w:ascii="Arial" w:hAnsi="Arial" w:cs="Arial"/>
          <w:i/>
          <w:color w:val="auto"/>
          <w:u w:val="none"/>
        </w:rPr>
      </w:pPr>
      <w:r w:rsidRPr="006F6CB4">
        <w:rPr>
          <w:rStyle w:val="Hyperlink"/>
          <w:rFonts w:ascii="Arial" w:hAnsi="Arial" w:cs="Arial"/>
          <w:i/>
          <w:color w:val="auto"/>
          <w:u w:val="none"/>
        </w:rPr>
        <w:t>Höhenkirchen, 2</w:t>
      </w:r>
      <w:r w:rsidR="00101274">
        <w:rPr>
          <w:rStyle w:val="Hyperlink"/>
          <w:rFonts w:ascii="Arial" w:hAnsi="Arial" w:cs="Arial"/>
          <w:i/>
          <w:color w:val="auto"/>
          <w:u w:val="none"/>
        </w:rPr>
        <w:t>5</w:t>
      </w:r>
      <w:r w:rsidRPr="006F6CB4">
        <w:rPr>
          <w:rStyle w:val="Hyperlink"/>
          <w:rFonts w:ascii="Arial" w:hAnsi="Arial" w:cs="Arial"/>
          <w:i/>
          <w:color w:val="auto"/>
          <w:u w:val="none"/>
        </w:rPr>
        <w:t>. Juli 2024 - Die TRACE32® Entwicklungswerkzeuge von Lauterbach unterstützen jetzt die 64-Bit RISC-V® PIC64GX Mikroprozessorfamilie von Microchip für energieeffiziente Embedded-</w:t>
      </w:r>
      <w:proofErr w:type="spellStart"/>
      <w:r w:rsidRPr="006F6CB4">
        <w:rPr>
          <w:rStyle w:val="Hyperlink"/>
          <w:rFonts w:ascii="Arial" w:hAnsi="Arial" w:cs="Arial"/>
          <w:i/>
          <w:color w:val="auto"/>
          <w:u w:val="none"/>
        </w:rPr>
        <w:t>Compute</w:t>
      </w:r>
      <w:proofErr w:type="spellEnd"/>
      <w:r w:rsidRPr="006F6CB4">
        <w:rPr>
          <w:rStyle w:val="Hyperlink"/>
          <w:rFonts w:ascii="Arial" w:hAnsi="Arial" w:cs="Arial"/>
          <w:i/>
          <w:color w:val="auto"/>
          <w:u w:val="none"/>
        </w:rPr>
        <w:t xml:space="preserve">-Plattformen. Die TRACE32® Tools unterstützen das gleichzeitige Debugging der RISC-V Prozessorkerne sowie die nicht-intrusive Erfassung von Prozessor-Traces. </w:t>
      </w:r>
    </w:p>
    <w:p w14:paraId="2C1B5576" w14:textId="77777777" w:rsidR="00D3637C" w:rsidRPr="006F6CB4" w:rsidRDefault="00D3637C" w:rsidP="00D3637C">
      <w:pPr>
        <w:rPr>
          <w:rStyle w:val="Hyperlink"/>
          <w:rFonts w:ascii="Arial" w:hAnsi="Arial" w:cs="Arial"/>
          <w:color w:val="auto"/>
          <w:u w:val="none"/>
        </w:rPr>
      </w:pPr>
      <w:r w:rsidRPr="006F6CB4">
        <w:rPr>
          <w:rStyle w:val="Hyperlink"/>
          <w:rFonts w:ascii="Arial" w:hAnsi="Arial" w:cs="Arial"/>
          <w:color w:val="auto"/>
          <w:u w:val="none"/>
        </w:rPr>
        <w:t xml:space="preserve">Die PIC64GX-Serie von Microchip umfasst vier </w:t>
      </w:r>
      <w:proofErr w:type="spellStart"/>
      <w:r w:rsidRPr="006F6CB4">
        <w:rPr>
          <w:rStyle w:val="Hyperlink"/>
          <w:rFonts w:ascii="Arial" w:hAnsi="Arial" w:cs="Arial"/>
          <w:color w:val="auto"/>
          <w:u w:val="none"/>
        </w:rPr>
        <w:t>SiFive</w:t>
      </w:r>
      <w:proofErr w:type="spellEnd"/>
      <w:r w:rsidRPr="006F6CB4">
        <w:rPr>
          <w:rStyle w:val="Hyperlink"/>
          <w:rFonts w:ascii="Arial" w:hAnsi="Arial" w:cs="Arial"/>
          <w:color w:val="auto"/>
          <w:u w:val="none"/>
        </w:rPr>
        <w:t xml:space="preserve"> RISC-V U54 64-Bit-CPU-Kerne, die symmetrisches und asymmetrisches </w:t>
      </w:r>
      <w:proofErr w:type="spellStart"/>
      <w:r w:rsidRPr="006F6CB4">
        <w:rPr>
          <w:rStyle w:val="Hyperlink"/>
          <w:rFonts w:ascii="Arial" w:hAnsi="Arial" w:cs="Arial"/>
          <w:color w:val="auto"/>
          <w:u w:val="none"/>
        </w:rPr>
        <w:t>Multiprocessing</w:t>
      </w:r>
      <w:proofErr w:type="spellEnd"/>
      <w:r w:rsidRPr="006F6CB4">
        <w:rPr>
          <w:rStyle w:val="Hyperlink"/>
          <w:rFonts w:ascii="Arial" w:hAnsi="Arial" w:cs="Arial"/>
          <w:color w:val="auto"/>
          <w:u w:val="none"/>
        </w:rPr>
        <w:t xml:space="preserve"> (SMP/AMP) sowie deterministische Latenzen unterstützen. Ihre fünfstufige In-Order-Pipeline ist nicht anfällig für </w:t>
      </w:r>
      <w:proofErr w:type="spellStart"/>
      <w:r w:rsidRPr="006F6CB4">
        <w:rPr>
          <w:rStyle w:val="Hyperlink"/>
          <w:rFonts w:ascii="Arial" w:hAnsi="Arial" w:cs="Arial"/>
          <w:color w:val="auto"/>
          <w:u w:val="none"/>
        </w:rPr>
        <w:t>Meltdown</w:t>
      </w:r>
      <w:proofErr w:type="spellEnd"/>
      <w:r w:rsidRPr="006F6CB4">
        <w:rPr>
          <w:rStyle w:val="Hyperlink"/>
          <w:rFonts w:ascii="Arial" w:hAnsi="Arial" w:cs="Arial"/>
          <w:color w:val="auto"/>
          <w:u w:val="none"/>
        </w:rPr>
        <w:t xml:space="preserve">- und Spectre-Exploits. Eine weitere 64-Bit </w:t>
      </w:r>
      <w:proofErr w:type="spellStart"/>
      <w:r w:rsidRPr="006F6CB4">
        <w:rPr>
          <w:rStyle w:val="Hyperlink"/>
          <w:rFonts w:ascii="Arial" w:hAnsi="Arial" w:cs="Arial"/>
          <w:color w:val="auto"/>
          <w:u w:val="none"/>
        </w:rPr>
        <w:t>SiFive</w:t>
      </w:r>
      <w:proofErr w:type="spellEnd"/>
      <w:r w:rsidRPr="006F6CB4">
        <w:rPr>
          <w:rStyle w:val="Hyperlink"/>
          <w:rFonts w:ascii="Arial" w:hAnsi="Arial" w:cs="Arial"/>
          <w:color w:val="auto"/>
          <w:u w:val="none"/>
        </w:rPr>
        <w:t xml:space="preserve"> RISC-V E51 CPU dient als Monitorprozessorkern.</w:t>
      </w:r>
    </w:p>
    <w:p w14:paraId="0A196D3B" w14:textId="653370A2" w:rsidR="001B7A43" w:rsidRPr="006F6CB4" w:rsidRDefault="00D3637C" w:rsidP="00D3637C">
      <w:pPr>
        <w:rPr>
          <w:rStyle w:val="Hyperlink"/>
          <w:rFonts w:ascii="Arial" w:hAnsi="Arial" w:cs="Arial"/>
          <w:color w:val="auto"/>
          <w:u w:val="none"/>
        </w:rPr>
      </w:pPr>
      <w:r w:rsidRPr="006F6CB4">
        <w:rPr>
          <w:rStyle w:val="Hyperlink"/>
          <w:rFonts w:ascii="Arial" w:hAnsi="Arial" w:cs="Arial"/>
          <w:color w:val="auto"/>
          <w:u w:val="none"/>
        </w:rPr>
        <w:t>Die TRACE32® Entwicklungswerkzeuge von Lauterbach ermöglichen hardwarebeschleunigtes Debugging und Echtzeit-Tracin</w:t>
      </w:r>
      <w:bookmarkStart w:id="2" w:name="_GoBack"/>
      <w:bookmarkEnd w:id="2"/>
      <w:r w:rsidRPr="006F6CB4">
        <w:rPr>
          <w:rStyle w:val="Hyperlink"/>
          <w:rFonts w:ascii="Arial" w:hAnsi="Arial" w:cs="Arial"/>
          <w:color w:val="auto"/>
          <w:u w:val="none"/>
        </w:rPr>
        <w:t xml:space="preserve">g der RISC-V Prozessoren und anderer auf dem PIC64GX Chip implementierter Cores. Die TRACE32®-Tools bestehen aus der universellen Debugging- und Tracing-Software </w:t>
      </w:r>
      <w:proofErr w:type="spellStart"/>
      <w:r w:rsidRPr="006F6CB4">
        <w:rPr>
          <w:rStyle w:val="Hyperlink"/>
          <w:rFonts w:ascii="Arial" w:hAnsi="Arial" w:cs="Arial"/>
          <w:color w:val="auto"/>
          <w:u w:val="none"/>
        </w:rPr>
        <w:t>PowerView</w:t>
      </w:r>
      <w:proofErr w:type="spellEnd"/>
      <w:r w:rsidRPr="006F6CB4">
        <w:rPr>
          <w:rStyle w:val="Hyperlink"/>
          <w:rFonts w:ascii="Arial" w:hAnsi="Arial" w:cs="Arial"/>
          <w:color w:val="auto"/>
          <w:u w:val="none"/>
        </w:rPr>
        <w:t xml:space="preserve"> sowie aus </w:t>
      </w:r>
      <w:proofErr w:type="spellStart"/>
      <w:r w:rsidRPr="006F6CB4">
        <w:rPr>
          <w:rStyle w:val="Hyperlink"/>
          <w:rFonts w:ascii="Arial" w:hAnsi="Arial" w:cs="Arial"/>
          <w:color w:val="auto"/>
          <w:u w:val="none"/>
        </w:rPr>
        <w:t>Debug</w:t>
      </w:r>
      <w:proofErr w:type="spellEnd"/>
      <w:r w:rsidRPr="006F6CB4">
        <w:rPr>
          <w:rStyle w:val="Hyperlink"/>
          <w:rFonts w:ascii="Arial" w:hAnsi="Arial" w:cs="Arial"/>
          <w:color w:val="auto"/>
          <w:u w:val="none"/>
        </w:rPr>
        <w:t xml:space="preserve">- und Trace-Beschleunigungsmodulen. Während die intelligenten </w:t>
      </w:r>
      <w:proofErr w:type="spellStart"/>
      <w:r w:rsidRPr="006F6CB4">
        <w:rPr>
          <w:rStyle w:val="Hyperlink"/>
          <w:rFonts w:ascii="Arial" w:hAnsi="Arial" w:cs="Arial"/>
          <w:color w:val="auto"/>
          <w:u w:val="none"/>
        </w:rPr>
        <w:t>PowerDebug</w:t>
      </w:r>
      <w:proofErr w:type="spellEnd"/>
      <w:r w:rsidRPr="006F6CB4">
        <w:rPr>
          <w:rStyle w:val="Hyperlink"/>
          <w:rFonts w:ascii="Arial" w:hAnsi="Arial" w:cs="Arial"/>
          <w:color w:val="auto"/>
          <w:u w:val="none"/>
        </w:rPr>
        <w:t xml:space="preserve">-Module von Lauterbach höchste Download-Geschwindigkeiten und kürzeste Antwortzeiten für effizientes Debugging und Testautomatisierung bieten, ermöglichen die </w:t>
      </w:r>
      <w:proofErr w:type="spellStart"/>
      <w:r w:rsidRPr="006F6CB4">
        <w:rPr>
          <w:rStyle w:val="Hyperlink"/>
          <w:rFonts w:ascii="Arial" w:hAnsi="Arial" w:cs="Arial"/>
          <w:color w:val="auto"/>
          <w:u w:val="none"/>
        </w:rPr>
        <w:t>PowerTrace</w:t>
      </w:r>
      <w:proofErr w:type="spellEnd"/>
      <w:r w:rsidRPr="006F6CB4">
        <w:rPr>
          <w:rStyle w:val="Hyperlink"/>
          <w:rFonts w:ascii="Arial" w:hAnsi="Arial" w:cs="Arial"/>
          <w:color w:val="auto"/>
          <w:u w:val="none"/>
        </w:rPr>
        <w:t>-Echtzeit-Trace-Module vollständige Einblicke in die Aktivitäten der Prozessoren und anderer Cores des Systems, ohne dessen Echtzeit-Performance in irgendeiner Weise zu beeinträchtigen. Trace-Analysen einschließlich Code-Abdeckungsmessungen können dazu beitragen, Embedded Designs schneller, sicherer und zuverlässiger auf den Markt zu bringen.</w:t>
      </w:r>
    </w:p>
    <w:p w14:paraId="7DAA1A58" w14:textId="77777777" w:rsidR="00D3637C" w:rsidRPr="006F6CB4" w:rsidRDefault="00D3637C" w:rsidP="00D3637C">
      <w:pPr>
        <w:rPr>
          <w:rStyle w:val="Hyperlink"/>
          <w:rFonts w:ascii="Arial" w:hAnsi="Arial" w:cs="Arial"/>
          <w:color w:val="auto"/>
          <w:u w:val="none"/>
        </w:rPr>
      </w:pPr>
      <w:r w:rsidRPr="006F6CB4">
        <w:rPr>
          <w:rStyle w:val="Hyperlink"/>
          <w:rFonts w:ascii="Arial" w:hAnsi="Arial" w:cs="Arial"/>
          <w:color w:val="auto"/>
          <w:u w:val="none"/>
        </w:rPr>
        <w:t xml:space="preserve">TRACE32® ermöglicht das gleichzeitige Debuggen und </w:t>
      </w:r>
      <w:proofErr w:type="spellStart"/>
      <w:r w:rsidRPr="006F6CB4">
        <w:rPr>
          <w:rStyle w:val="Hyperlink"/>
          <w:rFonts w:ascii="Arial" w:hAnsi="Arial" w:cs="Arial"/>
          <w:color w:val="auto"/>
          <w:u w:val="none"/>
        </w:rPr>
        <w:t>Tracen</w:t>
      </w:r>
      <w:proofErr w:type="spellEnd"/>
      <w:r w:rsidRPr="006F6CB4">
        <w:rPr>
          <w:rStyle w:val="Hyperlink"/>
          <w:rFonts w:ascii="Arial" w:hAnsi="Arial" w:cs="Arial"/>
          <w:color w:val="auto"/>
          <w:u w:val="none"/>
        </w:rPr>
        <w:t xml:space="preserve"> der RISC-V Prozessoren und anderer Cores in einer PIC64GX MPU; eine einzigartige Fähigkeit, das gesamte System abzudecken, unabhängig davon, ob es sich um SMP (</w:t>
      </w:r>
      <w:proofErr w:type="spellStart"/>
      <w:r w:rsidRPr="006F6CB4">
        <w:rPr>
          <w:rStyle w:val="Hyperlink"/>
          <w:rFonts w:ascii="Arial" w:hAnsi="Arial" w:cs="Arial"/>
          <w:color w:val="auto"/>
          <w:u w:val="none"/>
        </w:rPr>
        <w:t>Symmetric</w:t>
      </w:r>
      <w:proofErr w:type="spellEnd"/>
      <w:r w:rsidRPr="006F6CB4">
        <w:rPr>
          <w:rStyle w:val="Hyperlink"/>
          <w:rFonts w:ascii="Arial" w:hAnsi="Arial" w:cs="Arial"/>
          <w:color w:val="auto"/>
          <w:u w:val="none"/>
        </w:rPr>
        <w:t xml:space="preserve"> </w:t>
      </w:r>
      <w:proofErr w:type="spellStart"/>
      <w:r w:rsidRPr="006F6CB4">
        <w:rPr>
          <w:rStyle w:val="Hyperlink"/>
          <w:rFonts w:ascii="Arial" w:hAnsi="Arial" w:cs="Arial"/>
          <w:color w:val="auto"/>
          <w:u w:val="none"/>
        </w:rPr>
        <w:t>Multiprocessing</w:t>
      </w:r>
      <w:proofErr w:type="spellEnd"/>
      <w:r w:rsidRPr="006F6CB4">
        <w:rPr>
          <w:rStyle w:val="Hyperlink"/>
          <w:rFonts w:ascii="Arial" w:hAnsi="Arial" w:cs="Arial"/>
          <w:color w:val="auto"/>
          <w:u w:val="none"/>
        </w:rPr>
        <w:t>), AMP (</w:t>
      </w:r>
      <w:proofErr w:type="spellStart"/>
      <w:r w:rsidRPr="006F6CB4">
        <w:rPr>
          <w:rStyle w:val="Hyperlink"/>
          <w:rFonts w:ascii="Arial" w:hAnsi="Arial" w:cs="Arial"/>
          <w:color w:val="auto"/>
          <w:u w:val="none"/>
        </w:rPr>
        <w:t>Asymmetric</w:t>
      </w:r>
      <w:proofErr w:type="spellEnd"/>
      <w:r w:rsidRPr="006F6CB4">
        <w:rPr>
          <w:rStyle w:val="Hyperlink"/>
          <w:rFonts w:ascii="Arial" w:hAnsi="Arial" w:cs="Arial"/>
          <w:color w:val="auto"/>
          <w:u w:val="none"/>
        </w:rPr>
        <w:t xml:space="preserve"> </w:t>
      </w:r>
      <w:proofErr w:type="spellStart"/>
      <w:r w:rsidRPr="006F6CB4">
        <w:rPr>
          <w:rStyle w:val="Hyperlink"/>
          <w:rFonts w:ascii="Arial" w:hAnsi="Arial" w:cs="Arial"/>
          <w:color w:val="auto"/>
          <w:u w:val="none"/>
        </w:rPr>
        <w:t>Multiprocessing</w:t>
      </w:r>
      <w:proofErr w:type="spellEnd"/>
      <w:r w:rsidRPr="006F6CB4">
        <w:rPr>
          <w:rStyle w:val="Hyperlink"/>
          <w:rFonts w:ascii="Arial" w:hAnsi="Arial" w:cs="Arial"/>
          <w:color w:val="auto"/>
          <w:u w:val="none"/>
        </w:rPr>
        <w:t xml:space="preserve">) oder </w:t>
      </w:r>
      <w:proofErr w:type="spellStart"/>
      <w:r w:rsidRPr="006F6CB4">
        <w:rPr>
          <w:rStyle w:val="Hyperlink"/>
          <w:rFonts w:ascii="Arial" w:hAnsi="Arial" w:cs="Arial"/>
          <w:color w:val="auto"/>
          <w:u w:val="none"/>
        </w:rPr>
        <w:t>iAMP</w:t>
      </w:r>
      <w:proofErr w:type="spellEnd"/>
      <w:r w:rsidRPr="006F6CB4">
        <w:rPr>
          <w:rStyle w:val="Hyperlink"/>
          <w:rFonts w:ascii="Arial" w:hAnsi="Arial" w:cs="Arial"/>
          <w:color w:val="auto"/>
          <w:u w:val="none"/>
        </w:rPr>
        <w:t xml:space="preserve"> (Integrated </w:t>
      </w:r>
      <w:proofErr w:type="spellStart"/>
      <w:r w:rsidRPr="006F6CB4">
        <w:rPr>
          <w:rStyle w:val="Hyperlink"/>
          <w:rFonts w:ascii="Arial" w:hAnsi="Arial" w:cs="Arial"/>
          <w:color w:val="auto"/>
          <w:u w:val="none"/>
        </w:rPr>
        <w:t>Asymmetrical</w:t>
      </w:r>
      <w:proofErr w:type="spellEnd"/>
      <w:r w:rsidRPr="006F6CB4">
        <w:rPr>
          <w:rStyle w:val="Hyperlink"/>
          <w:rFonts w:ascii="Arial" w:hAnsi="Arial" w:cs="Arial"/>
          <w:color w:val="auto"/>
          <w:u w:val="none"/>
        </w:rPr>
        <w:t xml:space="preserve"> </w:t>
      </w:r>
      <w:proofErr w:type="spellStart"/>
      <w:r w:rsidRPr="006F6CB4">
        <w:rPr>
          <w:rStyle w:val="Hyperlink"/>
          <w:rFonts w:ascii="Arial" w:hAnsi="Arial" w:cs="Arial"/>
          <w:color w:val="auto"/>
          <w:u w:val="none"/>
        </w:rPr>
        <w:t>Multiprocessing</w:t>
      </w:r>
      <w:proofErr w:type="spellEnd"/>
      <w:r w:rsidRPr="006F6CB4">
        <w:rPr>
          <w:rStyle w:val="Hyperlink"/>
          <w:rFonts w:ascii="Arial" w:hAnsi="Arial" w:cs="Arial"/>
          <w:color w:val="auto"/>
          <w:u w:val="none"/>
        </w:rPr>
        <w:t xml:space="preserve">) handelt. Die innovative </w:t>
      </w:r>
      <w:proofErr w:type="spellStart"/>
      <w:r w:rsidRPr="006F6CB4">
        <w:rPr>
          <w:rStyle w:val="Hyperlink"/>
          <w:rFonts w:ascii="Arial" w:hAnsi="Arial" w:cs="Arial"/>
          <w:color w:val="auto"/>
          <w:u w:val="none"/>
        </w:rPr>
        <w:t>iAMP-Debug</w:t>
      </w:r>
      <w:proofErr w:type="spellEnd"/>
      <w:r w:rsidRPr="006F6CB4">
        <w:rPr>
          <w:rStyle w:val="Hyperlink"/>
          <w:rFonts w:ascii="Arial" w:hAnsi="Arial" w:cs="Arial"/>
          <w:color w:val="auto"/>
          <w:u w:val="none"/>
        </w:rPr>
        <w:t xml:space="preserve">- und Trace-Technologie von Lauterbach ermöglicht das Debuggen von Multicore-Systemen mit identischen CPU-Befehlssätzen in nur einer TRACE32® </w:t>
      </w:r>
      <w:proofErr w:type="spellStart"/>
      <w:r w:rsidRPr="006F6CB4">
        <w:rPr>
          <w:rStyle w:val="Hyperlink"/>
          <w:rFonts w:ascii="Arial" w:hAnsi="Arial" w:cs="Arial"/>
          <w:color w:val="auto"/>
          <w:u w:val="none"/>
        </w:rPr>
        <w:t>PowerView</w:t>
      </w:r>
      <w:proofErr w:type="spellEnd"/>
      <w:r w:rsidRPr="006F6CB4">
        <w:rPr>
          <w:rStyle w:val="Hyperlink"/>
          <w:rFonts w:ascii="Arial" w:hAnsi="Arial" w:cs="Arial"/>
          <w:color w:val="auto"/>
          <w:u w:val="none"/>
        </w:rPr>
        <w:t xml:space="preserve"> GUI.</w:t>
      </w:r>
    </w:p>
    <w:p w14:paraId="01C19D9B" w14:textId="77777777" w:rsidR="00D3637C" w:rsidRPr="006F6CB4" w:rsidRDefault="00D3637C" w:rsidP="00D3637C">
      <w:pPr>
        <w:rPr>
          <w:rStyle w:val="Hyperlink"/>
          <w:rFonts w:ascii="Arial" w:hAnsi="Arial" w:cs="Arial"/>
          <w:color w:val="auto"/>
          <w:u w:val="none"/>
        </w:rPr>
      </w:pPr>
      <w:r w:rsidRPr="006F6CB4">
        <w:rPr>
          <w:rStyle w:val="Hyperlink"/>
          <w:rFonts w:ascii="Arial" w:hAnsi="Arial" w:cs="Arial"/>
          <w:color w:val="auto"/>
          <w:u w:val="none"/>
        </w:rPr>
        <w:t xml:space="preserve">PIC64GX MPUs unterstützen mehrere Open-Source-, kommerzielle und Echtzeit-Betriebssysteme, darunter Linux®, </w:t>
      </w:r>
      <w:proofErr w:type="spellStart"/>
      <w:r w:rsidRPr="006F6CB4">
        <w:rPr>
          <w:rStyle w:val="Hyperlink"/>
          <w:rFonts w:ascii="Arial" w:hAnsi="Arial" w:cs="Arial"/>
          <w:color w:val="auto"/>
          <w:u w:val="none"/>
        </w:rPr>
        <w:t>Canonical</w:t>
      </w:r>
      <w:proofErr w:type="spellEnd"/>
      <w:r w:rsidRPr="006F6CB4">
        <w:rPr>
          <w:rStyle w:val="Hyperlink"/>
          <w:rFonts w:ascii="Arial" w:hAnsi="Arial" w:cs="Arial"/>
          <w:color w:val="auto"/>
          <w:u w:val="none"/>
        </w:rPr>
        <w:t>® Ubuntu® OS und Zephyr® OS. Die einzigartige OS-Awareness-Funktion von TRACE32® bietet wichtige Einblicke in Anwendungen und die Betriebssysteme, auf denen sie laufen, unabhängig davon, ob es sich um ein Rich Operating System, ein RTOS oder eine Mischung aus allen handelt. TRACE32® OS-aware Debugging kann alle Betriebssystemobjekte wie Threads, Message Queues und mehr abfragen und anzeigen. Auf diese Weise können Ingenieure besser verstehen, wie sich diese verhalten und die Chip-Ressourcen nutzen.</w:t>
      </w:r>
    </w:p>
    <w:p w14:paraId="0174E932" w14:textId="3FA9E1D6" w:rsidR="00D3637C" w:rsidRPr="006F6CB4" w:rsidRDefault="00D3637C" w:rsidP="00D3637C">
      <w:pPr>
        <w:rPr>
          <w:rStyle w:val="Hyperlink"/>
          <w:rFonts w:ascii="Arial" w:hAnsi="Arial" w:cs="Arial"/>
          <w:color w:val="auto"/>
          <w:u w:val="none"/>
        </w:rPr>
      </w:pPr>
      <w:r w:rsidRPr="006F6CB4">
        <w:rPr>
          <w:rStyle w:val="Hyperlink"/>
          <w:rFonts w:ascii="Arial" w:hAnsi="Arial" w:cs="Arial"/>
          <w:color w:val="auto"/>
          <w:u w:val="none"/>
        </w:rPr>
        <w:t>"PIC64GX 64-Bit-Mikroprozessoren sind eine gute Wahl für sichere Embedded-</w:t>
      </w:r>
      <w:proofErr w:type="spellStart"/>
      <w:r w:rsidRPr="006F6CB4">
        <w:rPr>
          <w:rStyle w:val="Hyperlink"/>
          <w:rFonts w:ascii="Arial" w:hAnsi="Arial" w:cs="Arial"/>
          <w:color w:val="auto"/>
          <w:u w:val="none"/>
        </w:rPr>
        <w:t>Compute</w:t>
      </w:r>
      <w:proofErr w:type="spellEnd"/>
      <w:r w:rsidRPr="006F6CB4">
        <w:rPr>
          <w:rStyle w:val="Hyperlink"/>
          <w:rFonts w:ascii="Arial" w:hAnsi="Arial" w:cs="Arial"/>
          <w:color w:val="auto"/>
          <w:u w:val="none"/>
        </w:rPr>
        <w:t xml:space="preserve">-Plattformen", sagt Norbert </w:t>
      </w:r>
      <w:proofErr w:type="spellStart"/>
      <w:r w:rsidRPr="006F6CB4">
        <w:rPr>
          <w:rStyle w:val="Hyperlink"/>
          <w:rFonts w:ascii="Arial" w:hAnsi="Arial" w:cs="Arial"/>
          <w:color w:val="auto"/>
          <w:u w:val="none"/>
        </w:rPr>
        <w:t>Weiss</w:t>
      </w:r>
      <w:proofErr w:type="spellEnd"/>
      <w:r w:rsidRPr="006F6CB4">
        <w:rPr>
          <w:rStyle w:val="Hyperlink"/>
          <w:rFonts w:ascii="Arial" w:hAnsi="Arial" w:cs="Arial"/>
          <w:color w:val="auto"/>
          <w:u w:val="none"/>
        </w:rPr>
        <w:t xml:space="preserve">, Geschäftsführer der Lauterbach GmbH. "Mit der neuen Unterstützung von TRACE32® ermöglichen wir Ingenieuren, ihre Anwendungen von Anfang an mit den PIC64GX MPUs von Microchips und unseren marktführenden </w:t>
      </w:r>
      <w:proofErr w:type="spellStart"/>
      <w:r w:rsidRPr="006F6CB4">
        <w:rPr>
          <w:rStyle w:val="Hyperlink"/>
          <w:rFonts w:ascii="Arial" w:hAnsi="Arial" w:cs="Arial"/>
          <w:color w:val="auto"/>
          <w:u w:val="none"/>
        </w:rPr>
        <w:t>Debug</w:t>
      </w:r>
      <w:proofErr w:type="spellEnd"/>
      <w:r w:rsidRPr="006F6CB4">
        <w:rPr>
          <w:rStyle w:val="Hyperlink"/>
          <w:rFonts w:ascii="Arial" w:hAnsi="Arial" w:cs="Arial"/>
          <w:color w:val="auto"/>
          <w:u w:val="none"/>
        </w:rPr>
        <w:t>- und Trace-Tools zu entwickeln."</w:t>
      </w:r>
    </w:p>
    <w:p w14:paraId="734994F2" w14:textId="2129E655" w:rsidR="00D3637C" w:rsidRPr="006F6CB4" w:rsidRDefault="00D3637C" w:rsidP="00D3637C">
      <w:pPr>
        <w:rPr>
          <w:rStyle w:val="Hyperlink"/>
          <w:rFonts w:ascii="Arial" w:hAnsi="Arial" w:cs="Arial"/>
          <w:color w:val="auto"/>
          <w:u w:val="none"/>
        </w:rPr>
      </w:pPr>
      <w:r w:rsidRPr="006F6CB4">
        <w:rPr>
          <w:rStyle w:val="Hyperlink"/>
          <w:rFonts w:ascii="Arial" w:hAnsi="Arial" w:cs="Arial"/>
          <w:color w:val="auto"/>
          <w:u w:val="none"/>
        </w:rPr>
        <w:t xml:space="preserve">"Unsere PIC64GX MPUs erweitern die Embedded Processing Fähigkeiten von Microchip, um rechenintensive Echtzeitanwendungen zu unterstützen", sagt </w:t>
      </w:r>
      <w:proofErr w:type="spellStart"/>
      <w:r w:rsidRPr="006F6CB4">
        <w:rPr>
          <w:rStyle w:val="Hyperlink"/>
          <w:rFonts w:ascii="Arial" w:hAnsi="Arial" w:cs="Arial"/>
          <w:color w:val="auto"/>
          <w:u w:val="none"/>
        </w:rPr>
        <w:t>Shakeel</w:t>
      </w:r>
      <w:proofErr w:type="spellEnd"/>
      <w:r w:rsidRPr="006F6CB4">
        <w:rPr>
          <w:rStyle w:val="Hyperlink"/>
          <w:rFonts w:ascii="Arial" w:hAnsi="Arial" w:cs="Arial"/>
          <w:color w:val="auto"/>
          <w:u w:val="none"/>
        </w:rPr>
        <w:t xml:space="preserve"> </w:t>
      </w:r>
      <w:proofErr w:type="spellStart"/>
      <w:r w:rsidRPr="006F6CB4">
        <w:rPr>
          <w:rStyle w:val="Hyperlink"/>
          <w:rFonts w:ascii="Arial" w:hAnsi="Arial" w:cs="Arial"/>
          <w:color w:val="auto"/>
          <w:u w:val="none"/>
        </w:rPr>
        <w:t>Peera</w:t>
      </w:r>
      <w:proofErr w:type="spellEnd"/>
      <w:r w:rsidRPr="006F6CB4">
        <w:rPr>
          <w:rStyle w:val="Hyperlink"/>
          <w:rFonts w:ascii="Arial" w:hAnsi="Arial" w:cs="Arial"/>
          <w:color w:val="auto"/>
          <w:u w:val="none"/>
        </w:rPr>
        <w:t xml:space="preserve">, </w:t>
      </w:r>
      <w:proofErr w:type="spellStart"/>
      <w:r w:rsidRPr="006F6CB4">
        <w:rPr>
          <w:rStyle w:val="Hyperlink"/>
          <w:rFonts w:ascii="Arial" w:hAnsi="Arial" w:cs="Arial"/>
          <w:color w:val="auto"/>
          <w:u w:val="none"/>
        </w:rPr>
        <w:t>Vice</w:t>
      </w:r>
      <w:proofErr w:type="spellEnd"/>
      <w:r w:rsidRPr="006F6CB4">
        <w:rPr>
          <w:rStyle w:val="Hyperlink"/>
          <w:rFonts w:ascii="Arial" w:hAnsi="Arial" w:cs="Arial"/>
          <w:color w:val="auto"/>
          <w:u w:val="none"/>
        </w:rPr>
        <w:t xml:space="preserve"> </w:t>
      </w:r>
      <w:proofErr w:type="spellStart"/>
      <w:r w:rsidRPr="006F6CB4">
        <w:rPr>
          <w:rStyle w:val="Hyperlink"/>
          <w:rFonts w:ascii="Arial" w:hAnsi="Arial" w:cs="Arial"/>
          <w:color w:val="auto"/>
          <w:u w:val="none"/>
        </w:rPr>
        <w:t>President</w:t>
      </w:r>
      <w:proofErr w:type="spellEnd"/>
      <w:r w:rsidRPr="006F6CB4">
        <w:rPr>
          <w:rStyle w:val="Hyperlink"/>
          <w:rFonts w:ascii="Arial" w:hAnsi="Arial" w:cs="Arial"/>
          <w:color w:val="auto"/>
          <w:u w:val="none"/>
        </w:rPr>
        <w:t xml:space="preserve"> </w:t>
      </w:r>
      <w:proofErr w:type="spellStart"/>
      <w:r w:rsidRPr="006F6CB4">
        <w:rPr>
          <w:rStyle w:val="Hyperlink"/>
          <w:rFonts w:ascii="Arial" w:hAnsi="Arial" w:cs="Arial"/>
          <w:color w:val="auto"/>
          <w:u w:val="none"/>
        </w:rPr>
        <w:t>of</w:t>
      </w:r>
      <w:proofErr w:type="spellEnd"/>
      <w:r w:rsidRPr="006F6CB4">
        <w:rPr>
          <w:rStyle w:val="Hyperlink"/>
          <w:rFonts w:ascii="Arial" w:hAnsi="Arial" w:cs="Arial"/>
          <w:color w:val="auto"/>
          <w:u w:val="none"/>
        </w:rPr>
        <w:t xml:space="preserve"> Marketing and </w:t>
      </w:r>
      <w:proofErr w:type="spellStart"/>
      <w:r w:rsidRPr="006F6CB4">
        <w:rPr>
          <w:rStyle w:val="Hyperlink"/>
          <w:rFonts w:ascii="Arial" w:hAnsi="Arial" w:cs="Arial"/>
          <w:color w:val="auto"/>
          <w:u w:val="none"/>
        </w:rPr>
        <w:t>Strategy</w:t>
      </w:r>
      <w:proofErr w:type="spellEnd"/>
      <w:r w:rsidRPr="006F6CB4">
        <w:rPr>
          <w:rStyle w:val="Hyperlink"/>
          <w:rFonts w:ascii="Arial" w:hAnsi="Arial" w:cs="Arial"/>
          <w:color w:val="auto"/>
          <w:u w:val="none"/>
        </w:rPr>
        <w:t xml:space="preserve"> für die FPGA Business Unit von Microchip. "Lauterbach ist in der Branche sehr angesehen und seine Unterstützung der PIC64GX-Familie wird es Entwicklern ermöglichen, die leistungsstarken Debugging- und Entwicklungstools von </w:t>
      </w:r>
      <w:r w:rsidRPr="006F6CB4">
        <w:rPr>
          <w:rStyle w:val="Hyperlink"/>
          <w:rFonts w:ascii="Arial" w:hAnsi="Arial" w:cs="Arial"/>
          <w:color w:val="auto"/>
          <w:u w:val="none"/>
        </w:rPr>
        <w:lastRenderedPageBreak/>
        <w:t>TRACE32 zu nutzen, um ihre Software zu verbessern und die Zeit bis zur Markteinführung zu verkürzen."</w:t>
      </w:r>
    </w:p>
    <w:p w14:paraId="621833C2" w14:textId="33881AC4" w:rsidR="00D3637C" w:rsidRPr="006F6CB4" w:rsidRDefault="006F6CB4" w:rsidP="00D3637C">
      <w:pPr>
        <w:rPr>
          <w:rStyle w:val="Hyperlink"/>
          <w:rFonts w:ascii="Arial" w:hAnsi="Arial" w:cs="Arial"/>
          <w:color w:val="auto"/>
          <w:u w:val="none"/>
        </w:rPr>
      </w:pPr>
      <w:r w:rsidRPr="006F6CB4">
        <w:rPr>
          <w:rStyle w:val="Hyperlink"/>
          <w:rFonts w:ascii="Arial" w:hAnsi="Arial" w:cs="Arial"/>
          <w:color w:val="auto"/>
          <w:u w:val="none"/>
        </w:rPr>
        <w:t>Mit den TRACE32® Entwicklungswerkzeugen von Lauterbach können Entwickler von Embedded-</w:t>
      </w:r>
      <w:proofErr w:type="spellStart"/>
      <w:r w:rsidRPr="006F6CB4">
        <w:rPr>
          <w:rStyle w:val="Hyperlink"/>
          <w:rFonts w:ascii="Arial" w:hAnsi="Arial" w:cs="Arial"/>
          <w:color w:val="auto"/>
          <w:u w:val="none"/>
        </w:rPr>
        <w:t>Compute</w:t>
      </w:r>
      <w:proofErr w:type="spellEnd"/>
      <w:r w:rsidRPr="006F6CB4">
        <w:rPr>
          <w:rStyle w:val="Hyperlink"/>
          <w:rFonts w:ascii="Arial" w:hAnsi="Arial" w:cs="Arial"/>
          <w:color w:val="auto"/>
          <w:u w:val="none"/>
        </w:rPr>
        <w:t xml:space="preserve">-Plattformen ihre Anwendungen auf Basis von PIC64GX </w:t>
      </w:r>
      <w:proofErr w:type="spellStart"/>
      <w:r w:rsidRPr="006F6CB4">
        <w:rPr>
          <w:rStyle w:val="Hyperlink"/>
          <w:rFonts w:ascii="Arial" w:hAnsi="Arial" w:cs="Arial"/>
          <w:color w:val="auto"/>
          <w:u w:val="none"/>
        </w:rPr>
        <w:t>SoCs</w:t>
      </w:r>
      <w:proofErr w:type="spellEnd"/>
      <w:r w:rsidRPr="006F6CB4">
        <w:rPr>
          <w:rStyle w:val="Hyperlink"/>
          <w:rFonts w:ascii="Arial" w:hAnsi="Arial" w:cs="Arial"/>
          <w:color w:val="auto"/>
          <w:u w:val="none"/>
        </w:rPr>
        <w:t xml:space="preserve"> noch schneller und einfacher entwickeln.</w:t>
      </w:r>
    </w:p>
    <w:p w14:paraId="5586879F" w14:textId="79939667" w:rsidR="00D3637C" w:rsidRDefault="00D3637C" w:rsidP="00D3637C">
      <w:pPr>
        <w:rPr>
          <w:rStyle w:val="Hyperlink"/>
          <w:rFonts w:ascii="Arial" w:hAnsi="Arial" w:cs="Arial"/>
          <w:color w:val="auto"/>
          <w:u w:val="none"/>
        </w:rPr>
      </w:pPr>
      <w:r w:rsidRPr="006F6CB4">
        <w:rPr>
          <w:rStyle w:val="Hyperlink"/>
          <w:rFonts w:ascii="Arial" w:hAnsi="Arial" w:cs="Arial"/>
          <w:color w:val="auto"/>
          <w:u w:val="none"/>
        </w:rPr>
        <w:t xml:space="preserve">Mehr Informationen zu Lauterbachs TRACE32® Multicore Debugging und Tracing finden Sie hier: </w:t>
      </w:r>
      <w:hyperlink r:id="rId13" w:history="1">
        <w:r w:rsidR="006F6CB4" w:rsidRPr="004F7446">
          <w:rPr>
            <w:rStyle w:val="Hyperlink"/>
            <w:rFonts w:ascii="Arial" w:hAnsi="Arial" w:cs="Arial"/>
          </w:rPr>
          <w:t>https://www.lauterbach.com/features/multicore-debugging-and-tracing</w:t>
        </w:r>
      </w:hyperlink>
    </w:p>
    <w:p w14:paraId="250DB90D" w14:textId="129490CE" w:rsidR="00D3637C" w:rsidRDefault="00D3637C" w:rsidP="00D3637C">
      <w:pPr>
        <w:rPr>
          <w:rStyle w:val="Hyperlink"/>
          <w:rFonts w:ascii="Arial" w:hAnsi="Arial" w:cs="Arial"/>
          <w:color w:val="auto"/>
          <w:u w:val="none"/>
        </w:rPr>
      </w:pPr>
      <w:r w:rsidRPr="006F6CB4">
        <w:rPr>
          <w:rStyle w:val="Hyperlink"/>
          <w:rFonts w:ascii="Arial" w:hAnsi="Arial" w:cs="Arial"/>
          <w:color w:val="auto"/>
          <w:u w:val="none"/>
        </w:rPr>
        <w:t>Weitere Informationen zu Lauterbachs TRACE32® OS-</w:t>
      </w:r>
      <w:proofErr w:type="spellStart"/>
      <w:r w:rsidRPr="006F6CB4">
        <w:rPr>
          <w:rStyle w:val="Hyperlink"/>
          <w:rFonts w:ascii="Arial" w:hAnsi="Arial" w:cs="Arial"/>
          <w:color w:val="auto"/>
          <w:u w:val="none"/>
        </w:rPr>
        <w:t>awareness</w:t>
      </w:r>
      <w:proofErr w:type="spellEnd"/>
      <w:r w:rsidRPr="006F6CB4">
        <w:rPr>
          <w:rStyle w:val="Hyperlink"/>
          <w:rFonts w:ascii="Arial" w:hAnsi="Arial" w:cs="Arial"/>
          <w:color w:val="auto"/>
          <w:u w:val="none"/>
        </w:rPr>
        <w:t xml:space="preserve"> finden Sie hier: </w:t>
      </w:r>
      <w:hyperlink r:id="rId14" w:history="1">
        <w:r w:rsidR="006F6CB4" w:rsidRPr="004F7446">
          <w:rPr>
            <w:rStyle w:val="Hyperlink"/>
            <w:rFonts w:ascii="Arial" w:hAnsi="Arial" w:cs="Arial"/>
          </w:rPr>
          <w:t>https://www.lauterbach.com/features/os-awareness</w:t>
        </w:r>
      </w:hyperlink>
    </w:p>
    <w:p w14:paraId="1A80FCD8" w14:textId="77777777" w:rsidR="00D3637C" w:rsidRPr="006F6CB4" w:rsidRDefault="00D3637C" w:rsidP="00D3637C">
      <w:pPr>
        <w:rPr>
          <w:rStyle w:val="Hyperlink"/>
          <w:rFonts w:ascii="Arial" w:hAnsi="Arial" w:cs="Arial"/>
          <w:color w:val="auto"/>
          <w:u w:val="none"/>
        </w:rPr>
      </w:pPr>
      <w:r w:rsidRPr="006F6CB4">
        <w:rPr>
          <w:rStyle w:val="Hyperlink"/>
          <w:rFonts w:ascii="Arial" w:hAnsi="Arial" w:cs="Arial"/>
          <w:color w:val="auto"/>
          <w:u w:val="none"/>
        </w:rPr>
        <w:t xml:space="preserve">Über LAUTERBACH </w:t>
      </w:r>
    </w:p>
    <w:p w14:paraId="6170AB21" w14:textId="77777777" w:rsidR="00D3637C" w:rsidRPr="006F6CB4" w:rsidRDefault="00D3637C" w:rsidP="00D3637C">
      <w:pPr>
        <w:rPr>
          <w:rStyle w:val="Hyperlink"/>
          <w:rFonts w:ascii="Arial" w:hAnsi="Arial" w:cs="Arial"/>
          <w:color w:val="auto"/>
          <w:u w:val="none"/>
        </w:rPr>
      </w:pPr>
      <w:r w:rsidRPr="006F6CB4">
        <w:rPr>
          <w:rStyle w:val="Hyperlink"/>
          <w:rFonts w:ascii="Arial" w:hAnsi="Arial" w:cs="Arial"/>
          <w:color w:val="auto"/>
          <w:u w:val="none"/>
        </w:rPr>
        <w:t xml:space="preserve">Lauterbach ist der führende Hersteller von modernsten Entwicklungswerkzeugen für Embedded Systeme mit mehr als 45 Jahren Erfahrung. Lauterbach ist ein internationales, gut etabliertes Unternehmen, das Kunden auf der ganzen Welt bedient, mit allen Halbleiterherstellern zusammenarbeitet und stetig wächst. Lauterbach ist von Anfang an ein strategisches Mitglied der RISC-V </w:t>
      </w:r>
      <w:proofErr w:type="spellStart"/>
      <w:r w:rsidRPr="006F6CB4">
        <w:rPr>
          <w:rStyle w:val="Hyperlink"/>
          <w:rFonts w:ascii="Arial" w:hAnsi="Arial" w:cs="Arial"/>
          <w:color w:val="auto"/>
          <w:u w:val="none"/>
        </w:rPr>
        <w:t>Foundation</w:t>
      </w:r>
      <w:proofErr w:type="spellEnd"/>
      <w:r w:rsidRPr="006F6CB4">
        <w:rPr>
          <w:rStyle w:val="Hyperlink"/>
          <w:rFonts w:ascii="Arial" w:hAnsi="Arial" w:cs="Arial"/>
          <w:color w:val="auto"/>
          <w:u w:val="none"/>
        </w:rPr>
        <w:t xml:space="preserve"> und hat in mehreren RISC-V Arbeitsgruppen wesentliche Beiträge zu den RISC-V </w:t>
      </w:r>
      <w:proofErr w:type="spellStart"/>
      <w:r w:rsidRPr="006F6CB4">
        <w:rPr>
          <w:rStyle w:val="Hyperlink"/>
          <w:rFonts w:ascii="Arial" w:hAnsi="Arial" w:cs="Arial"/>
          <w:color w:val="auto"/>
          <w:u w:val="none"/>
        </w:rPr>
        <w:t>Debug</w:t>
      </w:r>
      <w:proofErr w:type="spellEnd"/>
      <w:r w:rsidRPr="006F6CB4">
        <w:rPr>
          <w:rStyle w:val="Hyperlink"/>
          <w:rFonts w:ascii="Arial" w:hAnsi="Arial" w:cs="Arial"/>
          <w:color w:val="auto"/>
          <w:u w:val="none"/>
        </w:rPr>
        <w:t>- und Trace-Standards geleistet. Am Hauptsitz in Höhenkirchen bei München entwickelt und produziert das Ingenieurteam unter der Marke TRACE32® hochspezialisierte und einfach zu bedienende Entwicklungswerkzeuge. Niederlassungen in Großbritannien, Italien, Frankreich, Tunesien, an der Ost- und Westküste der USA, Japan und China sowie hochqualifizierte Vertriebs- und Support-Ingenieure in vielen weiteren Ländern machen Lauterbachs gesamte Produktpalette weltweit verfügbar.</w:t>
      </w:r>
    </w:p>
    <w:p w14:paraId="5F7602C7" w14:textId="2E9EFAED" w:rsidR="00D3637C" w:rsidRDefault="00D3637C" w:rsidP="00D3637C">
      <w:pPr>
        <w:rPr>
          <w:rStyle w:val="Hyperlink"/>
          <w:rFonts w:ascii="Arial" w:hAnsi="Arial" w:cs="Arial"/>
          <w:color w:val="auto"/>
          <w:u w:val="none"/>
        </w:rPr>
      </w:pPr>
      <w:r w:rsidRPr="006F6CB4">
        <w:rPr>
          <w:rStyle w:val="Hyperlink"/>
          <w:rFonts w:ascii="Arial" w:hAnsi="Arial" w:cs="Arial"/>
          <w:color w:val="auto"/>
          <w:u w:val="none"/>
        </w:rPr>
        <w:t xml:space="preserve">Für weitere Informationen besuchen Sie bitte </w:t>
      </w:r>
      <w:hyperlink r:id="rId15" w:history="1">
        <w:r w:rsidR="006F6CB4" w:rsidRPr="004F7446">
          <w:rPr>
            <w:rStyle w:val="Hyperlink"/>
            <w:rFonts w:ascii="Arial" w:hAnsi="Arial" w:cs="Arial"/>
          </w:rPr>
          <w:t>http://www.lauterbach.com/</w:t>
        </w:r>
      </w:hyperlink>
    </w:p>
    <w:p w14:paraId="0EAF19D2" w14:textId="209F768C" w:rsidR="00D3637C" w:rsidRPr="00D3637C" w:rsidRDefault="00D3637C" w:rsidP="00D3637C">
      <w:pPr>
        <w:rPr>
          <w:rFonts w:ascii="Arial" w:hAnsi="Arial" w:cs="Arial"/>
        </w:rPr>
      </w:pPr>
      <w:r w:rsidRPr="00D3637C">
        <w:rPr>
          <w:rFonts w:ascii="Arial" w:hAnsi="Arial" w:cs="Arial"/>
        </w:rPr>
        <w:t>Pressekontakt:</w:t>
      </w:r>
    </w:p>
    <w:p w14:paraId="6E7E57FD" w14:textId="77777777" w:rsidR="00D3637C" w:rsidRPr="006F6CB4" w:rsidRDefault="00D3637C" w:rsidP="00D3637C">
      <w:pPr>
        <w:rPr>
          <w:rFonts w:ascii="Arial" w:hAnsi="Arial" w:cs="Arial"/>
        </w:rPr>
      </w:pPr>
      <w:r w:rsidRPr="006F6CB4">
        <w:rPr>
          <w:rFonts w:ascii="Arial" w:hAnsi="Arial" w:cs="Arial"/>
        </w:rPr>
        <w:t>Evi Ederer, Lauterbach GmbH</w:t>
      </w:r>
    </w:p>
    <w:p w14:paraId="000288CA" w14:textId="77777777" w:rsidR="00D3637C" w:rsidRPr="006F6CB4" w:rsidRDefault="00D3637C" w:rsidP="00D3637C">
      <w:pPr>
        <w:rPr>
          <w:rFonts w:ascii="Arial" w:hAnsi="Arial" w:cs="Arial"/>
        </w:rPr>
      </w:pPr>
      <w:r w:rsidRPr="006F6CB4">
        <w:rPr>
          <w:rFonts w:ascii="Arial" w:hAnsi="Arial" w:cs="Arial"/>
        </w:rPr>
        <w:t>Altlaufstraße 40, 85635 Höhenkirchen-</w:t>
      </w:r>
      <w:proofErr w:type="spellStart"/>
      <w:r w:rsidRPr="006F6CB4">
        <w:rPr>
          <w:rFonts w:ascii="Arial" w:hAnsi="Arial" w:cs="Arial"/>
        </w:rPr>
        <w:t>Siegertsbrunn</w:t>
      </w:r>
      <w:proofErr w:type="spellEnd"/>
    </w:p>
    <w:p w14:paraId="7C4654DE" w14:textId="77777777" w:rsidR="00D3637C" w:rsidRPr="006F6CB4" w:rsidRDefault="00D3637C" w:rsidP="00D3637C">
      <w:pPr>
        <w:rPr>
          <w:rFonts w:ascii="Arial" w:hAnsi="Arial" w:cs="Arial"/>
        </w:rPr>
      </w:pPr>
      <w:r w:rsidRPr="006F6CB4">
        <w:rPr>
          <w:rFonts w:ascii="Arial" w:hAnsi="Arial" w:cs="Arial"/>
        </w:rPr>
        <w:t>Telefon +49 (8102) 9876 182</w:t>
      </w:r>
    </w:p>
    <w:p w14:paraId="3132BE4A" w14:textId="77777777" w:rsidR="00D3637C" w:rsidRPr="006F6CB4" w:rsidRDefault="00D3637C" w:rsidP="00D3637C">
      <w:pPr>
        <w:rPr>
          <w:rStyle w:val="Hyperlink"/>
          <w:rFonts w:ascii="Arial" w:hAnsi="Arial" w:cs="Arial"/>
          <w:color w:val="auto"/>
        </w:rPr>
      </w:pPr>
      <w:r w:rsidRPr="006F6CB4">
        <w:rPr>
          <w:rFonts w:ascii="Arial" w:hAnsi="Arial" w:cs="Arial"/>
        </w:rPr>
        <w:t xml:space="preserve">E-Mail: </w:t>
      </w:r>
      <w:hyperlink r:id="rId16" w:history="1">
        <w:r w:rsidRPr="006F6CB4">
          <w:rPr>
            <w:rStyle w:val="Hyperlink"/>
            <w:rFonts w:ascii="Arial" w:hAnsi="Arial" w:cs="Arial"/>
            <w:color w:val="auto"/>
          </w:rPr>
          <w:t>press@lauterbach.com</w:t>
        </w:r>
      </w:hyperlink>
    </w:p>
    <w:p w14:paraId="0D76C445" w14:textId="77777777" w:rsidR="00D3637C" w:rsidRDefault="00D3637C" w:rsidP="00D3637C">
      <w:pPr>
        <w:rPr>
          <w:rStyle w:val="Hyperlink"/>
          <w:rFonts w:ascii="Arial" w:hAnsi="Arial" w:cs="Arial"/>
        </w:rPr>
      </w:pPr>
    </w:p>
    <w:p w14:paraId="7BAE760B" w14:textId="77777777" w:rsidR="00F028B0" w:rsidRPr="00F028B0" w:rsidRDefault="00F028B0" w:rsidP="00F028B0">
      <w:pPr>
        <w:rPr>
          <w:rStyle w:val="Hyperlink"/>
          <w:rFonts w:ascii="Arial" w:hAnsi="Arial" w:cs="Arial"/>
        </w:rPr>
      </w:pPr>
    </w:p>
    <w:sectPr w:rsidR="00F028B0" w:rsidRPr="00F028B0">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FDFFC9F" w16cex:dateUtc="2024-07-17T18:19:00Z"/>
  <w16cex:commentExtensible w16cex:durableId="371D570D" w16cex:dateUtc="2024-07-17T18: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61AF5" w14:textId="77777777" w:rsidR="001B49FC" w:rsidRDefault="001B49FC" w:rsidP="001B49FC">
      <w:pPr>
        <w:spacing w:after="0" w:line="240" w:lineRule="auto"/>
      </w:pPr>
      <w:r>
        <w:separator/>
      </w:r>
    </w:p>
  </w:endnote>
  <w:endnote w:type="continuationSeparator" w:id="0">
    <w:p w14:paraId="2C4B6957" w14:textId="77777777" w:rsidR="001B49FC" w:rsidRDefault="001B49FC" w:rsidP="001B4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9621D" w14:textId="77777777" w:rsidR="001B49FC" w:rsidRDefault="001B49FC" w:rsidP="001B49FC">
      <w:pPr>
        <w:spacing w:after="0" w:line="240" w:lineRule="auto"/>
      </w:pPr>
      <w:r>
        <w:separator/>
      </w:r>
    </w:p>
  </w:footnote>
  <w:footnote w:type="continuationSeparator" w:id="0">
    <w:p w14:paraId="6A34831E" w14:textId="77777777" w:rsidR="001B49FC" w:rsidRDefault="001B49FC" w:rsidP="001B49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92E"/>
    <w:rsid w:val="000002CD"/>
    <w:rsid w:val="00002036"/>
    <w:rsid w:val="000466A0"/>
    <w:rsid w:val="000817B8"/>
    <w:rsid w:val="000A6D4D"/>
    <w:rsid w:val="000D39B9"/>
    <w:rsid w:val="00101274"/>
    <w:rsid w:val="00110B07"/>
    <w:rsid w:val="0013246A"/>
    <w:rsid w:val="0019126F"/>
    <w:rsid w:val="001B49FC"/>
    <w:rsid w:val="001B7A43"/>
    <w:rsid w:val="001E0A52"/>
    <w:rsid w:val="00227D74"/>
    <w:rsid w:val="00266415"/>
    <w:rsid w:val="00266596"/>
    <w:rsid w:val="002912F1"/>
    <w:rsid w:val="002D1573"/>
    <w:rsid w:val="002E5F62"/>
    <w:rsid w:val="00304ACF"/>
    <w:rsid w:val="0034636D"/>
    <w:rsid w:val="0037705A"/>
    <w:rsid w:val="003E2DD5"/>
    <w:rsid w:val="003F3848"/>
    <w:rsid w:val="0040592E"/>
    <w:rsid w:val="00413F07"/>
    <w:rsid w:val="00420E93"/>
    <w:rsid w:val="00423952"/>
    <w:rsid w:val="00445AFB"/>
    <w:rsid w:val="0050006C"/>
    <w:rsid w:val="00503035"/>
    <w:rsid w:val="00531DE7"/>
    <w:rsid w:val="00580788"/>
    <w:rsid w:val="005847C7"/>
    <w:rsid w:val="005C5752"/>
    <w:rsid w:val="006219FC"/>
    <w:rsid w:val="006253D6"/>
    <w:rsid w:val="006662C2"/>
    <w:rsid w:val="006C3352"/>
    <w:rsid w:val="006F5707"/>
    <w:rsid w:val="006F6CB4"/>
    <w:rsid w:val="007408A8"/>
    <w:rsid w:val="007B6093"/>
    <w:rsid w:val="007C7FCC"/>
    <w:rsid w:val="007D0054"/>
    <w:rsid w:val="007E0974"/>
    <w:rsid w:val="007E553A"/>
    <w:rsid w:val="00871D76"/>
    <w:rsid w:val="008D54EA"/>
    <w:rsid w:val="008F43FB"/>
    <w:rsid w:val="00917DE5"/>
    <w:rsid w:val="0094647D"/>
    <w:rsid w:val="009565DE"/>
    <w:rsid w:val="00962451"/>
    <w:rsid w:val="00976D12"/>
    <w:rsid w:val="009B38AE"/>
    <w:rsid w:val="009C451B"/>
    <w:rsid w:val="00A232EE"/>
    <w:rsid w:val="00AE0415"/>
    <w:rsid w:val="00B24961"/>
    <w:rsid w:val="00BA2F2E"/>
    <w:rsid w:val="00BD1996"/>
    <w:rsid w:val="00BE1BBB"/>
    <w:rsid w:val="00BF735A"/>
    <w:rsid w:val="00C168FD"/>
    <w:rsid w:val="00C665AF"/>
    <w:rsid w:val="00C74DCE"/>
    <w:rsid w:val="00C7765D"/>
    <w:rsid w:val="00CE339B"/>
    <w:rsid w:val="00CE3803"/>
    <w:rsid w:val="00D02191"/>
    <w:rsid w:val="00D3637C"/>
    <w:rsid w:val="00D4343E"/>
    <w:rsid w:val="00D673C8"/>
    <w:rsid w:val="00D770BF"/>
    <w:rsid w:val="00D969E3"/>
    <w:rsid w:val="00D97D9B"/>
    <w:rsid w:val="00E028E7"/>
    <w:rsid w:val="00E21A10"/>
    <w:rsid w:val="00E3089B"/>
    <w:rsid w:val="00E52D33"/>
    <w:rsid w:val="00E618A1"/>
    <w:rsid w:val="00E67DBC"/>
    <w:rsid w:val="00EB4A43"/>
    <w:rsid w:val="00EC2415"/>
    <w:rsid w:val="00ED6AC8"/>
    <w:rsid w:val="00EF26A3"/>
    <w:rsid w:val="00F028B0"/>
    <w:rsid w:val="00F21D55"/>
    <w:rsid w:val="00F30347"/>
    <w:rsid w:val="00F52D1D"/>
    <w:rsid w:val="00F52DD0"/>
    <w:rsid w:val="00F71C51"/>
    <w:rsid w:val="224684EB"/>
    <w:rsid w:val="3C902C0C"/>
    <w:rsid w:val="6DCD6D3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220D851"/>
  <w15:chartTrackingRefBased/>
  <w15:docId w15:val="{3028FB06-9E68-4AC4-95F5-582767948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D39B9"/>
    <w:rPr>
      <w:color w:val="0563C1" w:themeColor="hyperlink"/>
      <w:u w:val="single"/>
    </w:rPr>
  </w:style>
  <w:style w:type="character" w:styleId="NichtaufgelsteErwhnung">
    <w:name w:val="Unresolved Mention"/>
    <w:basedOn w:val="Absatz-Standardschriftart"/>
    <w:uiPriority w:val="99"/>
    <w:semiHidden/>
    <w:unhideWhenUsed/>
    <w:rsid w:val="000D39B9"/>
    <w:rPr>
      <w:color w:val="605E5C"/>
      <w:shd w:val="clear" w:color="auto" w:fill="E1DFDD"/>
    </w:rPr>
  </w:style>
  <w:style w:type="paragraph" w:styleId="berarbeitung">
    <w:name w:val="Revision"/>
    <w:hidden/>
    <w:uiPriority w:val="99"/>
    <w:semiHidden/>
    <w:rsid w:val="00F71C51"/>
    <w:pPr>
      <w:spacing w:after="0" w:line="240" w:lineRule="auto"/>
    </w:pPr>
  </w:style>
  <w:style w:type="character" w:styleId="Kommentarzeichen">
    <w:name w:val="annotation reference"/>
    <w:basedOn w:val="Absatz-Standardschriftart"/>
    <w:uiPriority w:val="99"/>
    <w:semiHidden/>
    <w:unhideWhenUsed/>
    <w:rsid w:val="00F71C51"/>
    <w:rPr>
      <w:sz w:val="16"/>
      <w:szCs w:val="16"/>
    </w:rPr>
  </w:style>
  <w:style w:type="paragraph" w:styleId="Kommentartext">
    <w:name w:val="annotation text"/>
    <w:basedOn w:val="Standard"/>
    <w:link w:val="KommentartextZchn"/>
    <w:uiPriority w:val="99"/>
    <w:unhideWhenUsed/>
    <w:rsid w:val="00F71C51"/>
    <w:pPr>
      <w:spacing w:line="240" w:lineRule="auto"/>
    </w:pPr>
    <w:rPr>
      <w:sz w:val="20"/>
      <w:szCs w:val="20"/>
    </w:rPr>
  </w:style>
  <w:style w:type="character" w:customStyle="1" w:styleId="KommentartextZchn">
    <w:name w:val="Kommentartext Zchn"/>
    <w:basedOn w:val="Absatz-Standardschriftart"/>
    <w:link w:val="Kommentartext"/>
    <w:uiPriority w:val="99"/>
    <w:rsid w:val="00F71C51"/>
    <w:rPr>
      <w:sz w:val="20"/>
      <w:szCs w:val="20"/>
    </w:rPr>
  </w:style>
  <w:style w:type="paragraph" w:styleId="Kommentarthema">
    <w:name w:val="annotation subject"/>
    <w:basedOn w:val="Kommentartext"/>
    <w:next w:val="Kommentartext"/>
    <w:link w:val="KommentarthemaZchn"/>
    <w:uiPriority w:val="99"/>
    <w:semiHidden/>
    <w:unhideWhenUsed/>
    <w:rsid w:val="00F71C51"/>
    <w:rPr>
      <w:b/>
      <w:bCs/>
    </w:rPr>
  </w:style>
  <w:style w:type="character" w:customStyle="1" w:styleId="KommentarthemaZchn">
    <w:name w:val="Kommentarthema Zchn"/>
    <w:basedOn w:val="KommentartextZchn"/>
    <w:link w:val="Kommentarthema"/>
    <w:uiPriority w:val="99"/>
    <w:semiHidden/>
    <w:rsid w:val="00F71C51"/>
    <w:rPr>
      <w:b/>
      <w:bCs/>
      <w:sz w:val="20"/>
      <w:szCs w:val="20"/>
    </w:rPr>
  </w:style>
  <w:style w:type="paragraph" w:styleId="Kopfzeile">
    <w:name w:val="header"/>
    <w:basedOn w:val="Standard"/>
    <w:link w:val="KopfzeileZchn"/>
    <w:uiPriority w:val="99"/>
    <w:unhideWhenUsed/>
    <w:rsid w:val="001B49FC"/>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1B49FC"/>
  </w:style>
  <w:style w:type="paragraph" w:styleId="Fuzeile">
    <w:name w:val="footer"/>
    <w:basedOn w:val="Standard"/>
    <w:link w:val="FuzeileZchn"/>
    <w:uiPriority w:val="99"/>
    <w:unhideWhenUsed/>
    <w:rsid w:val="001B49FC"/>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1B49FC"/>
  </w:style>
  <w:style w:type="character" w:styleId="Erwhnung">
    <w:name w:val="Mention"/>
    <w:basedOn w:val="Absatz-Standardschriftart"/>
    <w:uiPriority w:val="99"/>
    <w:unhideWhenUsed/>
    <w:rsid w:val="001B49FC"/>
    <w:rPr>
      <w:color w:val="2B579A"/>
      <w:shd w:val="clear" w:color="auto" w:fill="E1DFDD"/>
    </w:rPr>
  </w:style>
  <w:style w:type="paragraph" w:styleId="Sprechblasentext">
    <w:name w:val="Balloon Text"/>
    <w:basedOn w:val="Standard"/>
    <w:link w:val="SprechblasentextZchn"/>
    <w:uiPriority w:val="99"/>
    <w:semiHidden/>
    <w:unhideWhenUsed/>
    <w:rsid w:val="0096245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24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020430">
      <w:bodyDiv w:val="1"/>
      <w:marLeft w:val="0"/>
      <w:marRight w:val="0"/>
      <w:marTop w:val="0"/>
      <w:marBottom w:val="0"/>
      <w:divBdr>
        <w:top w:val="none" w:sz="0" w:space="0" w:color="auto"/>
        <w:left w:val="none" w:sz="0" w:space="0" w:color="auto"/>
        <w:bottom w:val="none" w:sz="0" w:space="0" w:color="auto"/>
        <w:right w:val="none" w:sz="0" w:space="0" w:color="auto"/>
      </w:divBdr>
      <w:divsChild>
        <w:div w:id="1437140960">
          <w:marLeft w:val="0"/>
          <w:marRight w:val="0"/>
          <w:marTop w:val="0"/>
          <w:marBottom w:val="0"/>
          <w:divBdr>
            <w:top w:val="none" w:sz="0" w:space="0" w:color="auto"/>
            <w:left w:val="none" w:sz="0" w:space="0" w:color="auto"/>
            <w:bottom w:val="none" w:sz="0" w:space="0" w:color="auto"/>
            <w:right w:val="none" w:sz="0" w:space="0" w:color="auto"/>
          </w:divBdr>
          <w:divsChild>
            <w:div w:id="115036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185262">
      <w:bodyDiv w:val="1"/>
      <w:marLeft w:val="0"/>
      <w:marRight w:val="0"/>
      <w:marTop w:val="0"/>
      <w:marBottom w:val="0"/>
      <w:divBdr>
        <w:top w:val="none" w:sz="0" w:space="0" w:color="auto"/>
        <w:left w:val="none" w:sz="0" w:space="0" w:color="auto"/>
        <w:bottom w:val="none" w:sz="0" w:space="0" w:color="auto"/>
        <w:right w:val="none" w:sz="0" w:space="0" w:color="auto"/>
      </w:divBdr>
    </w:div>
    <w:div w:id="714888581">
      <w:bodyDiv w:val="1"/>
      <w:marLeft w:val="0"/>
      <w:marRight w:val="0"/>
      <w:marTop w:val="0"/>
      <w:marBottom w:val="0"/>
      <w:divBdr>
        <w:top w:val="none" w:sz="0" w:space="0" w:color="auto"/>
        <w:left w:val="none" w:sz="0" w:space="0" w:color="auto"/>
        <w:bottom w:val="none" w:sz="0" w:space="0" w:color="auto"/>
        <w:right w:val="none" w:sz="0" w:space="0" w:color="auto"/>
      </w:divBdr>
    </w:div>
    <w:div w:id="811481610">
      <w:bodyDiv w:val="1"/>
      <w:marLeft w:val="0"/>
      <w:marRight w:val="0"/>
      <w:marTop w:val="0"/>
      <w:marBottom w:val="0"/>
      <w:divBdr>
        <w:top w:val="none" w:sz="0" w:space="0" w:color="auto"/>
        <w:left w:val="none" w:sz="0" w:space="0" w:color="auto"/>
        <w:bottom w:val="none" w:sz="0" w:space="0" w:color="auto"/>
        <w:right w:val="none" w:sz="0" w:space="0" w:color="auto"/>
      </w:divBdr>
    </w:div>
    <w:div w:id="1169564336">
      <w:bodyDiv w:val="1"/>
      <w:marLeft w:val="0"/>
      <w:marRight w:val="0"/>
      <w:marTop w:val="0"/>
      <w:marBottom w:val="0"/>
      <w:divBdr>
        <w:top w:val="none" w:sz="0" w:space="0" w:color="auto"/>
        <w:left w:val="none" w:sz="0" w:space="0" w:color="auto"/>
        <w:bottom w:val="none" w:sz="0" w:space="0" w:color="auto"/>
        <w:right w:val="none" w:sz="0" w:space="0" w:color="auto"/>
      </w:divBdr>
    </w:div>
    <w:div w:id="1722556027">
      <w:bodyDiv w:val="1"/>
      <w:marLeft w:val="0"/>
      <w:marRight w:val="0"/>
      <w:marTop w:val="0"/>
      <w:marBottom w:val="0"/>
      <w:divBdr>
        <w:top w:val="none" w:sz="0" w:space="0" w:color="auto"/>
        <w:left w:val="none" w:sz="0" w:space="0" w:color="auto"/>
        <w:bottom w:val="none" w:sz="0" w:space="0" w:color="auto"/>
        <w:right w:val="none" w:sz="0" w:space="0" w:color="auto"/>
      </w:divBdr>
    </w:div>
    <w:div w:id="1999729817">
      <w:bodyDiv w:val="1"/>
      <w:marLeft w:val="0"/>
      <w:marRight w:val="0"/>
      <w:marTop w:val="0"/>
      <w:marBottom w:val="0"/>
      <w:divBdr>
        <w:top w:val="none" w:sz="0" w:space="0" w:color="auto"/>
        <w:left w:val="none" w:sz="0" w:space="0" w:color="auto"/>
        <w:bottom w:val="none" w:sz="0" w:space="0" w:color="auto"/>
        <w:right w:val="none" w:sz="0" w:space="0" w:color="auto"/>
      </w:divBdr>
      <w:divsChild>
        <w:div w:id="1139417577">
          <w:marLeft w:val="0"/>
          <w:marRight w:val="0"/>
          <w:marTop w:val="0"/>
          <w:marBottom w:val="0"/>
          <w:divBdr>
            <w:top w:val="none" w:sz="0" w:space="0" w:color="auto"/>
            <w:left w:val="none" w:sz="0" w:space="0" w:color="auto"/>
            <w:bottom w:val="none" w:sz="0" w:space="0" w:color="auto"/>
            <w:right w:val="none" w:sz="0" w:space="0" w:color="auto"/>
          </w:divBdr>
          <w:divsChild>
            <w:div w:id="1362784782">
              <w:marLeft w:val="0"/>
              <w:marRight w:val="0"/>
              <w:marTop w:val="0"/>
              <w:marBottom w:val="0"/>
              <w:divBdr>
                <w:top w:val="none" w:sz="0" w:space="0" w:color="auto"/>
                <w:left w:val="none" w:sz="0" w:space="0" w:color="auto"/>
                <w:bottom w:val="none" w:sz="0" w:space="0" w:color="auto"/>
                <w:right w:val="none" w:sz="0" w:space="0" w:color="auto"/>
              </w:divBdr>
              <w:divsChild>
                <w:div w:id="1670608">
                  <w:marLeft w:val="0"/>
                  <w:marRight w:val="0"/>
                  <w:marTop w:val="0"/>
                  <w:marBottom w:val="0"/>
                  <w:divBdr>
                    <w:top w:val="none" w:sz="0" w:space="0" w:color="auto"/>
                    <w:left w:val="none" w:sz="0" w:space="0" w:color="auto"/>
                    <w:bottom w:val="none" w:sz="0" w:space="0" w:color="auto"/>
                    <w:right w:val="none" w:sz="0" w:space="0" w:color="auto"/>
                  </w:divBdr>
                </w:div>
              </w:divsChild>
            </w:div>
            <w:div w:id="1852990943">
              <w:marLeft w:val="0"/>
              <w:marRight w:val="0"/>
              <w:marTop w:val="0"/>
              <w:marBottom w:val="0"/>
              <w:divBdr>
                <w:top w:val="none" w:sz="0" w:space="0" w:color="auto"/>
                <w:left w:val="none" w:sz="0" w:space="0" w:color="auto"/>
                <w:bottom w:val="none" w:sz="0" w:space="0" w:color="auto"/>
                <w:right w:val="none" w:sz="0" w:space="0" w:color="auto"/>
              </w:divBdr>
              <w:divsChild>
                <w:div w:id="40253173">
                  <w:marLeft w:val="0"/>
                  <w:marRight w:val="0"/>
                  <w:marTop w:val="0"/>
                  <w:marBottom w:val="0"/>
                  <w:divBdr>
                    <w:top w:val="none" w:sz="0" w:space="0" w:color="auto"/>
                    <w:left w:val="none" w:sz="0" w:space="0" w:color="auto"/>
                    <w:bottom w:val="none" w:sz="0" w:space="0" w:color="auto"/>
                    <w:right w:val="none" w:sz="0" w:space="0" w:color="auto"/>
                  </w:divBdr>
                  <w:divsChild>
                    <w:div w:id="9337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auterbach.com/features/multicore-debugging-and-trac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ess@lauterbac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ress@lauterbach.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uterbach.com/features/os-awareness" TargetMode="External"/><Relationship Id="rId5" Type="http://schemas.openxmlformats.org/officeDocument/2006/relationships/styles" Target="styles.xml"/><Relationship Id="rId15" Type="http://schemas.openxmlformats.org/officeDocument/2006/relationships/hyperlink" Target="http://www.lauterbach.com/" TargetMode="External"/><Relationship Id="rId10" Type="http://schemas.openxmlformats.org/officeDocument/2006/relationships/hyperlink" Target="https://www.lauterbach.com/features/multicore-debugging-and-tracing" TargetMode="Externa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lauterbach.com/features/os-awarenes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5D837237FD5541AD1ABEB194ACE43D" ma:contentTypeVersion="44" ma:contentTypeDescription="Create a new document." ma:contentTypeScope="" ma:versionID="67b4f2987cf2a2a616a2721f9d72dac3">
  <xsd:schema xmlns:xsd="http://www.w3.org/2001/XMLSchema" xmlns:xs="http://www.w3.org/2001/XMLSchema" xmlns:p="http://schemas.microsoft.com/office/2006/metadata/properties" xmlns:ns2="f9516c27-7f6c-420f-b477-5b83015d5247" xmlns:ns3="26c62382-04f5-4bc6-8835-5b3c2d2fbfe9" xmlns:ns4="c4672b8b-43e2-4139-8cd1-27ad03f081e7" targetNamespace="http://schemas.microsoft.com/office/2006/metadata/properties" ma:root="true" ma:fieldsID="ce1615b2909f5d87c64518d3854ac8b0" ns2:_="" ns3:_="" ns4:_="">
    <xsd:import namespace="f9516c27-7f6c-420f-b477-5b83015d5247"/>
    <xsd:import namespace="26c62382-04f5-4bc6-8835-5b3c2d2fbfe9"/>
    <xsd:import namespace="c4672b8b-43e2-4139-8cd1-27ad03f081e7"/>
    <xsd:element name="properties">
      <xsd:complexType>
        <xsd:sequence>
          <xsd:element name="documentManagement">
            <xsd:complexType>
              <xsd:all>
                <xsd:element ref="ns2:Descrption" minOccurs="0"/>
                <xsd:element ref="ns3:Published_x0020_Status" minOccurs="0"/>
                <xsd:element ref="ns3:Strategic_x0020_Focus_x0020_Area" minOccurs="0"/>
                <xsd:element ref="ns3:InternalExternal" minOccurs="0"/>
                <xsd:element ref="ns3:AutoLanguage" minOccurs="0"/>
                <xsd:element ref="ns3:Region" minOccurs="0"/>
                <xsd:element ref="ns3:Article_x0020_Published_x0020_Date" minOccurs="0"/>
                <xsd:element ref="ns3:Exclusive_x0020_Article" minOccurs="0"/>
                <xsd:element ref="ns3:Reference_x0020_Number" minOccurs="0"/>
                <xsd:element ref="ns3:Word_x0020_Count" minOccurs="0"/>
                <xsd:element ref="ns2:Information"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o53d6bceb3834c669a0653acd55f2146" minOccurs="0"/>
                <xsd:element ref="ns4:TaxCatchAll" minOccurs="0"/>
                <xsd:element ref="ns3:d36c217004cc41f3bd877445c0058acf" minOccurs="0"/>
                <xsd:element ref="ns3:a83bec59c14a4bb3b873e66ae5f2a14b" minOccurs="0"/>
                <xsd:element ref="ns3:hfbc2e1903724438aa9e86e1f0e48b79" minOccurs="0"/>
                <xsd:element ref="ns3:SharedWithUsers" minOccurs="0"/>
                <xsd:element ref="ns3:SharedWithDetails" minOccurs="0"/>
                <xsd:element ref="ns2:MediaLengthInSeconds"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516c27-7f6c-420f-b477-5b83015d5247" elementFormDefault="qualified">
    <xsd:import namespace="http://schemas.microsoft.com/office/2006/documentManagement/types"/>
    <xsd:import namespace="http://schemas.microsoft.com/office/infopath/2007/PartnerControls"/>
    <xsd:element name="Descrption" ma:index="2" nillable="true" ma:displayName="Descrption" ma:description="The description provides information about the purpose of the goal." ma:internalName="Descrption">
      <xsd:simpleType>
        <xsd:restriction base="dms:Note">
          <xsd:maxLength value="255"/>
        </xsd:restriction>
      </xsd:simpleType>
    </xsd:element>
    <xsd:element name="Information" ma:index="16" nillable="true" ma:displayName="Information" ma:internalName="Information">
      <xsd:simpleType>
        <xsd:restriction base="dms:Text">
          <xsd:maxLength value="255"/>
        </xsd:restriction>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DateTaken" ma:index="22" nillable="true" ma:displayName="MediaServiceDateTaken" ma:hidden="true" ma:internalName="MediaServiceDateTaken" ma:readOnly="true">
      <xsd:simpleType>
        <xsd:restriction base="dms:Text"/>
      </xsd:simpleType>
    </xsd:element>
    <xsd:element name="MediaServiceAutoTags" ma:index="23" nillable="true" ma:displayName="MediaServiceAutoTags" ma:internalName="MediaServiceAutoTags" ma:readOnly="true">
      <xsd:simpleType>
        <xsd:restriction base="dms:Text"/>
      </xsd:simpleType>
    </xsd:element>
    <xsd:element name="MediaServiceOCR" ma:index="24" nillable="true" ma:displayName="MediaServiceOCR" ma:internalName="MediaServiceOCR" ma:readOnly="true">
      <xsd:simpleType>
        <xsd:restriction base="dms:Note">
          <xsd:maxLength value="255"/>
        </xsd:restriction>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LengthInSeconds" ma:index="39" nillable="true" ma:displayName="Length (seconds)"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7ae9cabe-f4d8-44ae-a6f0-8d11cb15c1ae" ma:termSetId="09814cd3-568e-fe90-9814-8d621ff8fb84" ma:anchorId="fba54fb3-c3e1-fe81-a776-ca4b69148c4d" ma:open="true" ma:isKeyword="false">
      <xsd:complexType>
        <xsd:sequence>
          <xsd:element ref="pc:Terms" minOccurs="0" maxOccurs="1"/>
        </xsd:sequence>
      </xsd:complexType>
    </xsd:element>
    <xsd:element name="MediaServiceLocation" ma:index="42" nillable="true" ma:displayName="Location" ma:indexed="true" ma:internalName="MediaServiceLocation" ma:readOnly="true">
      <xsd:simpleType>
        <xsd:restriction base="dms:Text"/>
      </xsd:simpleType>
    </xsd:element>
    <xsd:element name="MediaServiceObjectDetectorVersions" ma:index="43" nillable="true" ma:displayName="MediaServiceObjectDetectorVersions"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c62382-04f5-4bc6-8835-5b3c2d2fbfe9" elementFormDefault="qualified">
    <xsd:import namespace="http://schemas.microsoft.com/office/2006/documentManagement/types"/>
    <xsd:import namespace="http://schemas.microsoft.com/office/infopath/2007/PartnerControls"/>
    <xsd:element name="Published_x0020_Status" ma:index="4" nillable="true" ma:displayName="Publish" ma:default="0" ma:description="Check if you want the content to appear in the content repository" ma:internalName="Published_x0020_Status">
      <xsd:simpleType>
        <xsd:restriction base="dms:Boolean"/>
      </xsd:simpleType>
    </xsd:element>
    <xsd:element name="Strategic_x0020_Focus_x0020_Area" ma:index="6" nillable="true" ma:displayName="Strategic Focus Area" ma:format="Dropdown" ma:internalName="Strategic_x0020_Focus_x0020_Area">
      <xsd:simpleType>
        <xsd:restriction base="dms:Choice">
          <xsd:enumeration value="Edge Computing"/>
          <xsd:enumeration value="Connectivity"/>
          <xsd:enumeration value="Safety &amp; Security"/>
          <xsd:enumeration value="Autonomous Driving"/>
          <xsd:enumeration value="Green Deal/Zero Emission Driving"/>
          <xsd:enumeration value="Electrification"/>
        </xsd:restriction>
      </xsd:simpleType>
    </xsd:element>
    <xsd:element name="InternalExternal" ma:index="9" nillable="true" ma:displayName="Internal/External" ma:default="External" ma:format="Dropdown" ma:internalName="InternalExternal">
      <xsd:simpleType>
        <xsd:restriction base="dms:Choice">
          <xsd:enumeration value="Internal"/>
          <xsd:enumeration value="External"/>
        </xsd:restriction>
      </xsd:simpleType>
    </xsd:element>
    <xsd:element name="AutoLanguage" ma:index="10" nillable="true" ma:displayName="Content Language" ma:format="Dropdown" ma:internalName="AutoLanguage">
      <xsd:simpleType>
        <xsd:restriction base="dms:Choice">
          <xsd:enumeration value="English"/>
          <xsd:enumeration value="Chinese"/>
          <xsd:enumeration value="Japanese"/>
          <xsd:enumeration value="Korean"/>
          <xsd:enumeration value="French"/>
          <xsd:enumeration value="German"/>
          <xsd:enumeration value="Mandarin"/>
        </xsd:restriction>
      </xsd:simpleType>
    </xsd:element>
    <xsd:element name="Region" ma:index="11" nillable="true" ma:displayName="Region" ma:format="Dropdown" ma:internalName="Region">
      <xsd:simpleType>
        <xsd:restriction base="dms:Choice">
          <xsd:enumeration value="China"/>
          <xsd:enumeration value="Japan"/>
          <xsd:enumeration value="SAPAC"/>
          <xsd:enumeration value="EMEA"/>
          <xsd:enumeration value="Americas"/>
        </xsd:restriction>
      </xsd:simpleType>
    </xsd:element>
    <xsd:element name="Article_x0020_Published_x0020_Date" ma:index="12" nillable="true" ma:displayName="Article Published Date" ma:format="DateOnly" ma:internalName="Article_x0020_Published_x0020_Date">
      <xsd:simpleType>
        <xsd:restriction base="dms:DateTime"/>
      </xsd:simpleType>
    </xsd:element>
    <xsd:element name="Exclusive_x0020_Article" ma:index="13" nillable="true" ma:displayName="Exclusive Article" ma:default="0" ma:internalName="Exclusive_x0020_Article">
      <xsd:simpleType>
        <xsd:restriction base="dms:Boolean"/>
      </xsd:simpleType>
    </xsd:element>
    <xsd:element name="Reference_x0020_Number" ma:index="14" nillable="true" ma:displayName="Reference Number" ma:internalName="Reference_x0020_Number">
      <xsd:simpleType>
        <xsd:restriction base="dms:Note">
          <xsd:maxLength value="255"/>
        </xsd:restriction>
      </xsd:simpleType>
    </xsd:element>
    <xsd:element name="Word_x0020_Count" ma:index="15" nillable="true" ma:displayName="Word Count" ma:default="upto 500" ma:format="Dropdown" ma:internalName="Word_x0020_Count">
      <xsd:simpleType>
        <xsd:restriction base="dms:Choice">
          <xsd:enumeration value="upto 500"/>
          <xsd:enumeration value="501-1000"/>
          <xsd:enumeration value="1000+"/>
        </xsd:restriction>
      </xsd:simpleType>
    </xsd:element>
    <xsd:element name="o53d6bceb3834c669a0653acd55f2146" ma:index="29" nillable="true" ma:taxonomy="true" ma:internalName="o53d6bceb3834c669a0653acd55f2146" ma:taxonomyFieldName="Content_x0020_Type" ma:displayName="Content Type" ma:default="" ma:fieldId="{853d6bce-b383-4c66-9a06-53acd55f2146}" ma:sspId="7ae9cabe-f4d8-44ae-a6f0-8d11cb15c1ae" ma:termSetId="f3b2fec3-c34c-4e50-ac8b-30ad5ff6e9ae" ma:anchorId="00000000-0000-0000-0000-000000000000" ma:open="false" ma:isKeyword="false">
      <xsd:complexType>
        <xsd:sequence>
          <xsd:element ref="pc:Terms" minOccurs="0" maxOccurs="1"/>
        </xsd:sequence>
      </xsd:complexType>
    </xsd:element>
    <xsd:element name="d36c217004cc41f3bd877445c0058acf" ma:index="31" nillable="true" ma:taxonomy="true" ma:internalName="d36c217004cc41f3bd877445c0058acf" ma:taxonomyFieldName="Products" ma:displayName="Products" ma:default="" ma:fieldId="{d36c2170-04cc-41f3-bd87-7445c0058acf}" ma:sspId="7ae9cabe-f4d8-44ae-a6f0-8d11cb15c1ae" ma:termSetId="7a651d4d-98f3-47c4-89a2-d8653f63c8c5" ma:anchorId="00000000-0000-0000-0000-000000000000" ma:open="false" ma:isKeyword="false">
      <xsd:complexType>
        <xsd:sequence>
          <xsd:element ref="pc:Terms" minOccurs="0" maxOccurs="1"/>
        </xsd:sequence>
      </xsd:complexType>
    </xsd:element>
    <xsd:element name="a83bec59c14a4bb3b873e66ae5f2a14b" ma:index="32" nillable="true" ma:taxonomy="true" ma:internalName="a83bec59c14a4bb3b873e66ae5f2a14b" ma:taxonomyFieldName="SegmentsApplications" ma:displayName="Segments &amp; Applications" ma:default="" ma:fieldId="{a83bec59-c14a-4bb3-b873-e66ae5f2a14b}" ma:sspId="7ae9cabe-f4d8-44ae-a6f0-8d11cb15c1ae" ma:termSetId="8f0d6a41-6081-4746-85ce-65e75d62562f" ma:anchorId="00000000-0000-0000-0000-000000000000" ma:open="false" ma:isKeyword="false">
      <xsd:complexType>
        <xsd:sequence>
          <xsd:element ref="pc:Terms" minOccurs="0" maxOccurs="1"/>
        </xsd:sequence>
      </xsd:complexType>
    </xsd:element>
    <xsd:element name="hfbc2e1903724438aa9e86e1f0e48b79" ma:index="33" nillable="true" ma:taxonomy="true" ma:internalName="hfbc2e1903724438aa9e86e1f0e48b79" ma:taxonomyFieldName="Vertical" ma:displayName="Vertical/Technology" ma:default="" ma:fieldId="{1fbc2e19-0372-4438-aa9e-86e1f0e48b79}" ma:taxonomyMulti="true" ma:sspId="7ae9cabe-f4d8-44ae-a6f0-8d11cb15c1ae" ma:termSetId="bc84b5f7-c55c-4690-904b-19ffa864fb4f" ma:anchorId="00000000-0000-0000-0000-000000000000" ma:open="false" ma:isKeyword="false">
      <xsd:complexType>
        <xsd:sequence>
          <xsd:element ref="pc:Terms" minOccurs="0" maxOccurs="1"/>
        </xsd:sequence>
      </xsd:complexType>
    </xsd:element>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672b8b-43e2-4139-8cd1-27ad03f081e7"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267eca16-eadf-4a05-846d-b772c77469e0}" ma:internalName="TaxCatchAll" ma:showField="CatchAllData" ma:web="26c62382-04f5-4bc6-8835-5b3c2d2fbf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fbc2e1903724438aa9e86e1f0e48b79 xmlns="26c62382-04f5-4bc6-8835-5b3c2d2fbfe9">
      <Terms xmlns="http://schemas.microsoft.com/office/infopath/2007/PartnerControls"/>
    </hfbc2e1903724438aa9e86e1f0e48b79>
    <AutoLanguage xmlns="26c62382-04f5-4bc6-8835-5b3c2d2fbfe9" xsi:nil="true"/>
    <Published_x0020_Status xmlns="26c62382-04f5-4bc6-8835-5b3c2d2fbfe9">false</Published_x0020_Status>
    <Exclusive_x0020_Article xmlns="26c62382-04f5-4bc6-8835-5b3c2d2fbfe9">false</Exclusive_x0020_Article>
    <Strategic_x0020_Focus_x0020_Area xmlns="26c62382-04f5-4bc6-8835-5b3c2d2fbfe9" xsi:nil="true"/>
    <o53d6bceb3834c669a0653acd55f2146 xmlns="26c62382-04f5-4bc6-8835-5b3c2d2fbfe9">
      <Terms xmlns="http://schemas.microsoft.com/office/infopath/2007/PartnerControls"/>
    </o53d6bceb3834c669a0653acd55f2146>
    <TaxCatchAll xmlns="c4672b8b-43e2-4139-8cd1-27ad03f081e7" xsi:nil="true"/>
    <a83bec59c14a4bb3b873e66ae5f2a14b xmlns="26c62382-04f5-4bc6-8835-5b3c2d2fbfe9">
      <Terms xmlns="http://schemas.microsoft.com/office/infopath/2007/PartnerControls"/>
    </a83bec59c14a4bb3b873e66ae5f2a14b>
    <InternalExternal xmlns="26c62382-04f5-4bc6-8835-5b3c2d2fbfe9">External</InternalExternal>
    <Descrption xmlns="f9516c27-7f6c-420f-b477-5b83015d5247" xsi:nil="true"/>
    <Word_x0020_Count xmlns="26c62382-04f5-4bc6-8835-5b3c2d2fbfe9">upto 500</Word_x0020_Count>
    <Information xmlns="f9516c27-7f6c-420f-b477-5b83015d5247" xsi:nil="true"/>
    <lcf76f155ced4ddcb4097134ff3c332f xmlns="f9516c27-7f6c-420f-b477-5b83015d5247">
      <Terms xmlns="http://schemas.microsoft.com/office/infopath/2007/PartnerControls"/>
    </lcf76f155ced4ddcb4097134ff3c332f>
    <Article_x0020_Published_x0020_Date xmlns="26c62382-04f5-4bc6-8835-5b3c2d2fbfe9" xsi:nil="true"/>
    <Region xmlns="26c62382-04f5-4bc6-8835-5b3c2d2fbfe9" xsi:nil="true"/>
    <Reference_x0020_Number xmlns="26c62382-04f5-4bc6-8835-5b3c2d2fbfe9" xsi:nil="true"/>
    <d36c217004cc41f3bd877445c0058acf xmlns="26c62382-04f5-4bc6-8835-5b3c2d2fbfe9">
      <Terms xmlns="http://schemas.microsoft.com/office/infopath/2007/PartnerControls"/>
    </d36c217004cc41f3bd877445c0058ac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861B9-C371-4B74-9EB8-511589A1B4EF}">
  <ds:schemaRefs>
    <ds:schemaRef ds:uri="http://schemas.microsoft.com/sharepoint/v3/contenttype/forms"/>
  </ds:schemaRefs>
</ds:datastoreItem>
</file>

<file path=customXml/itemProps2.xml><?xml version="1.0" encoding="utf-8"?>
<ds:datastoreItem xmlns:ds="http://schemas.openxmlformats.org/officeDocument/2006/customXml" ds:itemID="{EFC29F1E-75ED-4AB7-A509-36166FB15A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516c27-7f6c-420f-b477-5b83015d5247"/>
    <ds:schemaRef ds:uri="26c62382-04f5-4bc6-8835-5b3c2d2fbfe9"/>
    <ds:schemaRef ds:uri="c4672b8b-43e2-4139-8cd1-27ad03f081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3DAC29-8D22-4CBF-B73C-DC75689986A6}">
  <ds:schemaRefs>
    <ds:schemaRef ds:uri="http://www.w3.org/XML/1998/namespace"/>
    <ds:schemaRef ds:uri="26c62382-04f5-4bc6-8835-5b3c2d2fbfe9"/>
    <ds:schemaRef ds:uri="http://purl.org/dc/terms/"/>
    <ds:schemaRef ds:uri="http://schemas.microsoft.com/office/2006/documentManagement/types"/>
    <ds:schemaRef ds:uri="http://schemas.microsoft.com/office/infopath/2007/PartnerControls"/>
    <ds:schemaRef ds:uri="http://purl.org/dc/dcmitype/"/>
    <ds:schemaRef ds:uri="http://purl.org/dc/elements/1.1/"/>
    <ds:schemaRef ds:uri="http://schemas.microsoft.com/office/2006/metadata/properties"/>
    <ds:schemaRef ds:uri="http://schemas.openxmlformats.org/package/2006/metadata/core-properties"/>
    <ds:schemaRef ds:uri="c4672b8b-43e2-4139-8cd1-27ad03f081e7"/>
    <ds:schemaRef ds:uri="f9516c27-7f6c-420f-b477-5b83015d5247"/>
  </ds:schemaRefs>
</ds:datastoreItem>
</file>

<file path=customXml/itemProps4.xml><?xml version="1.0" encoding="utf-8"?>
<ds:datastoreItem xmlns:ds="http://schemas.openxmlformats.org/officeDocument/2006/customXml" ds:itemID="{FBED9908-9E80-433E-86E4-58E6EB661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1282</Words>
  <Characters>9449</Characters>
  <Application>Microsoft Office Word</Application>
  <DocSecurity>0</DocSecurity>
  <Lines>147</Lines>
  <Paragraphs>45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Lauterbach GmbH</Company>
  <LinksUpToDate>false</LinksUpToDate>
  <CharactersWithSpaces>10686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friemenschneider</dc:creator>
  <cp:keywords/>
  <dc:description/>
  <cp:lastModifiedBy>friemenschneider</cp:lastModifiedBy>
  <cp:revision>2</cp:revision>
  <cp:lastPrinted>2024-04-15T08:49:00Z</cp:lastPrinted>
  <dcterms:created xsi:type="dcterms:W3CDTF">2024-07-22T12:54:00Z</dcterms:created>
  <dcterms:modified xsi:type="dcterms:W3CDTF">2024-07-22T12:54:00Z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fc4e3a07-c16a-4dbd-a0ec-b0fe933a554e</vt:lpwstr>
  </property>
  <property fmtid="{D5CDD505-2E9C-101B-9397-08002B2CF9AE}" pid="3" name="ContentTypeId">
    <vt:lpwstr>0x010100335D837237FD5541AD1ABEB194ACE43D</vt:lpwstr>
  </property>
  <property fmtid="{D5CDD505-2E9C-101B-9397-08002B2CF9AE}" pid="4" name="MediaServiceImageTags">
    <vt:lpwstr/>
  </property>
  <property fmtid="{D5CDD505-2E9C-101B-9397-08002B2CF9AE}" pid="5" name="SegmentsApplications">
    <vt:lpwstr/>
  </property>
  <property fmtid="{D5CDD505-2E9C-101B-9397-08002B2CF9AE}" pid="6" name="Content Type">
    <vt:lpwstr/>
  </property>
  <property fmtid="{D5CDD505-2E9C-101B-9397-08002B2CF9AE}" pid="7" name="Products">
    <vt:lpwstr/>
  </property>
  <property fmtid="{D5CDD505-2E9C-101B-9397-08002B2CF9AE}" pid="8" name="Vertical">
    <vt:lpwstr/>
  </property>
</Properties>
</file>